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979A5" w14:textId="77777777" w:rsidR="00563ABC" w:rsidRPr="003E1540" w:rsidRDefault="00563ABC" w:rsidP="00765033">
      <w:pPr>
        <w:jc w:val="center"/>
        <w:rPr>
          <w:rFonts w:asciiTheme="minorHAnsi" w:hAnsiTheme="minorHAnsi" w:cstheme="minorHAnsi"/>
          <w:b/>
          <w:lang w:val="es-ES_tradnl"/>
        </w:rPr>
      </w:pPr>
    </w:p>
    <w:tbl>
      <w:tblPr>
        <w:tblpPr w:leftFromText="180" w:rightFromText="180"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134"/>
        <w:gridCol w:w="1701"/>
        <w:gridCol w:w="4536"/>
        <w:gridCol w:w="851"/>
        <w:gridCol w:w="992"/>
      </w:tblGrid>
      <w:tr w:rsidR="00B469A7" w:rsidRPr="00B469A7" w14:paraId="22E0DF50" w14:textId="77777777" w:rsidTr="00B469A7">
        <w:trPr>
          <w:trHeight w:val="63"/>
        </w:trPr>
        <w:tc>
          <w:tcPr>
            <w:tcW w:w="9776" w:type="dxa"/>
            <w:gridSpan w:val="6"/>
            <w:tcBorders>
              <w:bottom w:val="single" w:sz="4" w:space="0" w:color="auto"/>
            </w:tcBorders>
            <w:shd w:val="clear" w:color="auto" w:fill="1F497D" w:themeFill="text2"/>
          </w:tcPr>
          <w:p w14:paraId="2A79EF5F" w14:textId="572EE64D" w:rsidR="00B469A7" w:rsidRPr="00B469A7" w:rsidRDefault="00B469A7" w:rsidP="00B469A7">
            <w:pPr>
              <w:tabs>
                <w:tab w:val="left" w:pos="1620"/>
              </w:tabs>
              <w:jc w:val="center"/>
              <w:rPr>
                <w:rFonts w:asciiTheme="minorHAnsi" w:hAnsiTheme="minorHAnsi" w:cstheme="minorHAnsi"/>
                <w:b/>
                <w:color w:val="FFFFFF" w:themeColor="background1"/>
                <w:sz w:val="28"/>
                <w:szCs w:val="28"/>
                <w:lang w:val="en-GB"/>
              </w:rPr>
            </w:pPr>
            <w:r w:rsidRPr="00B469A7">
              <w:rPr>
                <w:rFonts w:asciiTheme="minorHAnsi" w:hAnsiTheme="minorHAnsi" w:cstheme="minorHAnsi"/>
                <w:b/>
                <w:color w:val="F2F2F2" w:themeColor="background1" w:themeShade="F2"/>
                <w:sz w:val="28"/>
                <w:szCs w:val="28"/>
              </w:rPr>
              <w:t>Providers of Insurance Application Form</w:t>
            </w:r>
          </w:p>
        </w:tc>
      </w:tr>
      <w:tr w:rsidR="00B469A7" w:rsidRPr="00B469A7" w14:paraId="611E068A" w14:textId="77777777" w:rsidTr="00B469A7">
        <w:trPr>
          <w:trHeight w:val="63"/>
        </w:trPr>
        <w:tc>
          <w:tcPr>
            <w:tcW w:w="9776" w:type="dxa"/>
            <w:gridSpan w:val="6"/>
            <w:tcBorders>
              <w:left w:val="nil"/>
              <w:right w:val="nil"/>
            </w:tcBorders>
            <w:shd w:val="clear" w:color="auto" w:fill="auto"/>
          </w:tcPr>
          <w:p w14:paraId="77C87ADA" w14:textId="77777777" w:rsidR="00B469A7" w:rsidRPr="00B469A7" w:rsidRDefault="00B469A7" w:rsidP="00B469A7">
            <w:pPr>
              <w:tabs>
                <w:tab w:val="left" w:pos="1620"/>
              </w:tabs>
              <w:jc w:val="center"/>
              <w:rPr>
                <w:rFonts w:asciiTheme="minorHAnsi" w:hAnsiTheme="minorHAnsi" w:cstheme="minorHAnsi"/>
                <w:color w:val="F2F2F2" w:themeColor="background1" w:themeShade="F2"/>
                <w:sz w:val="10"/>
                <w:szCs w:val="10"/>
              </w:rPr>
            </w:pPr>
          </w:p>
        </w:tc>
      </w:tr>
      <w:tr w:rsidR="00501B55" w:rsidRPr="00132A23" w14:paraId="5AB2FD0D" w14:textId="77777777" w:rsidTr="00B469A7">
        <w:trPr>
          <w:trHeight w:val="63"/>
        </w:trPr>
        <w:tc>
          <w:tcPr>
            <w:tcW w:w="9776" w:type="dxa"/>
            <w:gridSpan w:val="6"/>
            <w:shd w:val="clear" w:color="auto" w:fill="C6D9F1" w:themeFill="text2" w:themeFillTint="33"/>
          </w:tcPr>
          <w:p w14:paraId="1379F5BF" w14:textId="77777777" w:rsidR="00501B55" w:rsidRPr="00B469A7" w:rsidRDefault="00501B55" w:rsidP="00132A23">
            <w:pPr>
              <w:tabs>
                <w:tab w:val="left" w:pos="1620"/>
              </w:tabs>
              <w:rPr>
                <w:rFonts w:asciiTheme="minorHAnsi" w:hAnsiTheme="minorHAnsi" w:cstheme="minorHAnsi"/>
                <w:b/>
                <w:lang w:val="en-GB"/>
              </w:rPr>
            </w:pPr>
            <w:r w:rsidRPr="00B469A7">
              <w:rPr>
                <w:rFonts w:asciiTheme="minorHAnsi" w:hAnsiTheme="minorHAnsi" w:cstheme="minorHAnsi"/>
                <w:b/>
                <w:lang w:val="en-GB"/>
              </w:rPr>
              <w:t>Section 1</w:t>
            </w:r>
          </w:p>
          <w:p w14:paraId="02CF0301" w14:textId="2179021D" w:rsidR="00501B55" w:rsidRPr="00B469A7" w:rsidRDefault="00501B55" w:rsidP="00132A23">
            <w:pPr>
              <w:tabs>
                <w:tab w:val="left" w:pos="1620"/>
              </w:tabs>
              <w:rPr>
                <w:rFonts w:asciiTheme="minorHAnsi" w:hAnsiTheme="minorHAnsi" w:cstheme="minorHAnsi"/>
                <w:i/>
                <w:sz w:val="17"/>
                <w:szCs w:val="17"/>
                <w:lang w:val="en-GB"/>
              </w:rPr>
            </w:pPr>
            <w:r w:rsidRPr="00B469A7">
              <w:rPr>
                <w:rFonts w:asciiTheme="minorHAnsi" w:hAnsiTheme="minorHAnsi" w:cstheme="minorHAnsi"/>
                <w:i/>
                <w:sz w:val="17"/>
                <w:szCs w:val="17"/>
                <w:lang w:val="en-GB"/>
              </w:rPr>
              <w:t>To be completed by the Provider of Insurance</w:t>
            </w:r>
          </w:p>
        </w:tc>
      </w:tr>
      <w:tr w:rsidR="00132A23" w:rsidRPr="00132A23" w14:paraId="79C0A51A" w14:textId="77777777" w:rsidTr="00B469A7">
        <w:trPr>
          <w:trHeight w:val="63"/>
        </w:trPr>
        <w:tc>
          <w:tcPr>
            <w:tcW w:w="9776" w:type="dxa"/>
            <w:gridSpan w:val="6"/>
            <w:shd w:val="clear" w:color="auto" w:fill="C6D9F1" w:themeFill="text2" w:themeFillTint="33"/>
          </w:tcPr>
          <w:p w14:paraId="50481E56" w14:textId="11306435" w:rsidR="00132A23" w:rsidRPr="00B469A7" w:rsidRDefault="00132A23" w:rsidP="00132A23">
            <w:pPr>
              <w:tabs>
                <w:tab w:val="left" w:pos="1620"/>
              </w:tabs>
              <w:rPr>
                <w:rFonts w:asciiTheme="minorHAnsi" w:hAnsiTheme="minorHAnsi" w:cstheme="minorHAnsi"/>
                <w:b/>
                <w:lang w:val="en-GB"/>
              </w:rPr>
            </w:pPr>
            <w:r w:rsidRPr="00B469A7">
              <w:rPr>
                <w:rFonts w:asciiTheme="minorHAnsi" w:hAnsiTheme="minorHAnsi" w:cstheme="minorHAnsi"/>
                <w:b/>
                <w:lang w:val="en-GB"/>
              </w:rPr>
              <w:t>Information for applicants</w:t>
            </w:r>
          </w:p>
        </w:tc>
      </w:tr>
      <w:tr w:rsidR="00132A23" w:rsidRPr="00132A23" w14:paraId="75B7286D" w14:textId="77777777" w:rsidTr="00B469A7">
        <w:trPr>
          <w:trHeight w:val="63"/>
        </w:trPr>
        <w:tc>
          <w:tcPr>
            <w:tcW w:w="9776" w:type="dxa"/>
            <w:gridSpan w:val="6"/>
          </w:tcPr>
          <w:p w14:paraId="43CD613D" w14:textId="77777777" w:rsidR="00132A23" w:rsidRPr="00B469A7" w:rsidRDefault="00132A23" w:rsidP="00132A23">
            <w:pPr>
              <w:tabs>
                <w:tab w:val="left" w:pos="1620"/>
              </w:tabs>
              <w:rPr>
                <w:rFonts w:asciiTheme="minorHAnsi" w:hAnsiTheme="minorHAnsi" w:cstheme="minorHAnsi"/>
                <w:sz w:val="19"/>
                <w:szCs w:val="19"/>
                <w:lang w:val="en-GB"/>
              </w:rPr>
            </w:pPr>
            <w:r w:rsidRPr="00B469A7">
              <w:rPr>
                <w:rFonts w:asciiTheme="minorHAnsi" w:hAnsiTheme="minorHAnsi" w:cstheme="minorHAnsi"/>
                <w:sz w:val="19"/>
                <w:szCs w:val="19"/>
                <w:lang w:val="en-GB"/>
              </w:rPr>
              <w:t xml:space="preserve">Application for Insurance companies and/or Protection and Indemnity (P&amp;I) Clubs to provide insurance or financial security on Barbadian Ships for: </w:t>
            </w:r>
          </w:p>
          <w:p w14:paraId="39183142" w14:textId="44D1AD9E" w:rsidR="00132A23" w:rsidRPr="00B469A7" w:rsidRDefault="00132A23" w:rsidP="00132A23">
            <w:pPr>
              <w:pStyle w:val="ListParagraph"/>
              <w:numPr>
                <w:ilvl w:val="0"/>
                <w:numId w:val="34"/>
              </w:numPr>
              <w:tabs>
                <w:tab w:val="left" w:pos="1620"/>
              </w:tabs>
              <w:rPr>
                <w:rFonts w:asciiTheme="minorHAnsi" w:hAnsiTheme="minorHAnsi" w:cstheme="minorHAnsi"/>
                <w:sz w:val="19"/>
                <w:szCs w:val="19"/>
                <w:lang w:val="en-GB"/>
              </w:rPr>
            </w:pPr>
            <w:r w:rsidRPr="00B469A7">
              <w:rPr>
                <w:rFonts w:asciiTheme="minorHAnsi" w:hAnsiTheme="minorHAnsi" w:cstheme="minorHAnsi"/>
                <w:sz w:val="19"/>
                <w:szCs w:val="19"/>
                <w:lang w:val="en-GB"/>
              </w:rPr>
              <w:t xml:space="preserve">All ships </w:t>
            </w:r>
          </w:p>
          <w:p w14:paraId="7026917B" w14:textId="77777777" w:rsidR="00132A23" w:rsidRPr="00B469A7" w:rsidRDefault="00132A23" w:rsidP="00132A23">
            <w:pPr>
              <w:tabs>
                <w:tab w:val="left" w:pos="1620"/>
              </w:tabs>
              <w:ind w:left="360"/>
              <w:rPr>
                <w:rFonts w:asciiTheme="minorHAnsi" w:hAnsiTheme="minorHAnsi" w:cstheme="minorHAnsi"/>
                <w:sz w:val="19"/>
                <w:szCs w:val="19"/>
                <w:lang w:val="en-GB"/>
              </w:rPr>
            </w:pPr>
            <w:r w:rsidRPr="00B469A7">
              <w:rPr>
                <w:rFonts w:asciiTheme="minorHAnsi" w:hAnsiTheme="minorHAnsi" w:cstheme="minorHAnsi"/>
                <w:sz w:val="19"/>
                <w:szCs w:val="19"/>
                <w:lang w:val="en-GB"/>
              </w:rPr>
              <w:t>P&amp;I Certificate of Entry for general liability;</w:t>
            </w:r>
          </w:p>
          <w:p w14:paraId="12A81A17" w14:textId="76D8A5BD" w:rsidR="00132A23" w:rsidRPr="00B469A7" w:rsidRDefault="00132A23" w:rsidP="00132A23">
            <w:pPr>
              <w:pStyle w:val="ListParagraph"/>
              <w:numPr>
                <w:ilvl w:val="0"/>
                <w:numId w:val="34"/>
              </w:numPr>
              <w:tabs>
                <w:tab w:val="left" w:pos="1620"/>
              </w:tabs>
              <w:rPr>
                <w:rFonts w:asciiTheme="minorHAnsi" w:hAnsiTheme="minorHAnsi" w:cstheme="minorHAnsi"/>
                <w:sz w:val="19"/>
                <w:szCs w:val="19"/>
                <w:lang w:val="en-GB"/>
              </w:rPr>
            </w:pPr>
            <w:r w:rsidRPr="00B469A7">
              <w:rPr>
                <w:rFonts w:asciiTheme="minorHAnsi" w:hAnsiTheme="minorHAnsi" w:cstheme="minorHAnsi"/>
                <w:sz w:val="19"/>
                <w:szCs w:val="19"/>
                <w:lang w:val="en-GB"/>
              </w:rPr>
              <w:t>Any ship greater than 1000 Gross Tonnage</w:t>
            </w:r>
          </w:p>
          <w:p w14:paraId="55FDA850" w14:textId="77777777" w:rsidR="00132A23" w:rsidRPr="00B469A7" w:rsidRDefault="00132A23" w:rsidP="00132A23">
            <w:pPr>
              <w:tabs>
                <w:tab w:val="left" w:pos="1620"/>
              </w:tabs>
              <w:ind w:left="360"/>
              <w:rPr>
                <w:rFonts w:asciiTheme="minorHAnsi" w:hAnsiTheme="minorHAnsi" w:cstheme="minorHAnsi"/>
                <w:sz w:val="19"/>
                <w:szCs w:val="19"/>
                <w:lang w:val="en-GB"/>
              </w:rPr>
            </w:pPr>
            <w:r w:rsidRPr="00B469A7">
              <w:rPr>
                <w:rFonts w:asciiTheme="minorHAnsi" w:hAnsiTheme="minorHAnsi" w:cstheme="minorHAnsi"/>
                <w:sz w:val="19"/>
                <w:szCs w:val="19"/>
                <w:lang w:val="en-GB"/>
              </w:rPr>
              <w:t>Article 7 of the International Convention on Civil Liability for Bunker Oil Pollution Damage 2001, (CLC Bunker Oil 2001);</w:t>
            </w:r>
          </w:p>
          <w:p w14:paraId="7F2EFB98" w14:textId="66913C5E" w:rsidR="00132A23" w:rsidRPr="00B469A7" w:rsidRDefault="00132A23" w:rsidP="00132A23">
            <w:pPr>
              <w:pStyle w:val="ListParagraph"/>
              <w:numPr>
                <w:ilvl w:val="0"/>
                <w:numId w:val="34"/>
              </w:numPr>
              <w:tabs>
                <w:tab w:val="left" w:pos="1620"/>
              </w:tabs>
              <w:rPr>
                <w:rFonts w:asciiTheme="minorHAnsi" w:hAnsiTheme="minorHAnsi" w:cstheme="minorHAnsi"/>
                <w:sz w:val="19"/>
                <w:szCs w:val="19"/>
                <w:lang w:val="en-GB"/>
              </w:rPr>
            </w:pPr>
            <w:r w:rsidRPr="00B469A7">
              <w:rPr>
                <w:rFonts w:asciiTheme="minorHAnsi" w:hAnsiTheme="minorHAnsi" w:cstheme="minorHAnsi"/>
                <w:sz w:val="19"/>
                <w:szCs w:val="19"/>
                <w:lang w:val="en-GB"/>
              </w:rPr>
              <w:t>Any ship carrying more than 2000 tons of oil in bulk as cargo</w:t>
            </w:r>
          </w:p>
          <w:p w14:paraId="4877040F" w14:textId="77777777" w:rsidR="00132A23" w:rsidRPr="00B469A7" w:rsidRDefault="00132A23" w:rsidP="00132A23">
            <w:pPr>
              <w:tabs>
                <w:tab w:val="left" w:pos="1620"/>
              </w:tabs>
              <w:ind w:left="360"/>
              <w:rPr>
                <w:rFonts w:asciiTheme="minorHAnsi" w:hAnsiTheme="minorHAnsi" w:cstheme="minorHAnsi"/>
                <w:sz w:val="19"/>
                <w:szCs w:val="19"/>
                <w:lang w:val="en-GB"/>
              </w:rPr>
            </w:pPr>
            <w:r w:rsidRPr="00B469A7">
              <w:rPr>
                <w:rFonts w:asciiTheme="minorHAnsi" w:hAnsiTheme="minorHAnsi" w:cstheme="minorHAnsi"/>
                <w:sz w:val="19"/>
                <w:szCs w:val="19"/>
                <w:lang w:val="en-GB"/>
              </w:rPr>
              <w:t>Article VII of the International Convention on Civil Liability for Oil Pollution Damage 1969, and its protocol of 1992 and the Shipping (Oil Pollution) Act 1994 as amended by the Shipping (Oil Pollution) (Amendment) Act 1997, (CLC 1992/1969 with Protocols 1976/1992);</w:t>
            </w:r>
          </w:p>
          <w:p w14:paraId="18E38772" w14:textId="792F4B5C" w:rsidR="00132A23" w:rsidRPr="00B469A7" w:rsidRDefault="00132A23" w:rsidP="00132A23">
            <w:pPr>
              <w:pStyle w:val="ListParagraph"/>
              <w:numPr>
                <w:ilvl w:val="0"/>
                <w:numId w:val="34"/>
              </w:numPr>
              <w:tabs>
                <w:tab w:val="left" w:pos="1620"/>
              </w:tabs>
              <w:rPr>
                <w:rFonts w:asciiTheme="minorHAnsi" w:hAnsiTheme="minorHAnsi" w:cstheme="minorHAnsi"/>
                <w:sz w:val="19"/>
                <w:szCs w:val="19"/>
                <w:lang w:val="en-GB"/>
              </w:rPr>
            </w:pPr>
            <w:r w:rsidRPr="00B469A7">
              <w:rPr>
                <w:rFonts w:asciiTheme="minorHAnsi" w:hAnsiTheme="minorHAnsi" w:cstheme="minorHAnsi"/>
                <w:sz w:val="19"/>
                <w:szCs w:val="19"/>
                <w:lang w:val="en-GB"/>
              </w:rPr>
              <w:t>All seafarers on any ship</w:t>
            </w:r>
          </w:p>
          <w:p w14:paraId="6BCFEBA4" w14:textId="77777777" w:rsidR="00132A23" w:rsidRPr="00B469A7" w:rsidRDefault="00132A23" w:rsidP="00132A23">
            <w:pPr>
              <w:tabs>
                <w:tab w:val="left" w:pos="1620"/>
              </w:tabs>
              <w:ind w:left="360"/>
              <w:rPr>
                <w:rFonts w:asciiTheme="minorHAnsi" w:hAnsiTheme="minorHAnsi" w:cstheme="minorHAnsi"/>
                <w:sz w:val="19"/>
                <w:szCs w:val="19"/>
                <w:lang w:val="en-GB"/>
              </w:rPr>
            </w:pPr>
            <w:r w:rsidRPr="00B469A7">
              <w:rPr>
                <w:rFonts w:asciiTheme="minorHAnsi" w:hAnsiTheme="minorHAnsi" w:cstheme="minorHAnsi"/>
                <w:sz w:val="19"/>
                <w:szCs w:val="19"/>
                <w:lang w:val="en-GB"/>
              </w:rPr>
              <w:t>Repatriation (Reg 2.5) and Shipowner’s Liability (regulation 4.2) of the Maritime Labour Convention 2006, (MLC 2006);</w:t>
            </w:r>
          </w:p>
          <w:p w14:paraId="228FDA81" w14:textId="48CBAF12" w:rsidR="00132A23" w:rsidRPr="00B469A7" w:rsidRDefault="00132A23" w:rsidP="00132A23">
            <w:pPr>
              <w:pStyle w:val="ListParagraph"/>
              <w:numPr>
                <w:ilvl w:val="0"/>
                <w:numId w:val="34"/>
              </w:numPr>
              <w:tabs>
                <w:tab w:val="left" w:pos="1620"/>
              </w:tabs>
              <w:rPr>
                <w:rFonts w:asciiTheme="minorHAnsi" w:hAnsiTheme="minorHAnsi" w:cstheme="minorHAnsi"/>
                <w:sz w:val="19"/>
                <w:szCs w:val="19"/>
                <w:lang w:val="en-GB"/>
              </w:rPr>
            </w:pPr>
            <w:r w:rsidRPr="00B469A7">
              <w:rPr>
                <w:rFonts w:asciiTheme="minorHAnsi" w:hAnsiTheme="minorHAnsi" w:cstheme="minorHAnsi"/>
                <w:sz w:val="19"/>
                <w:szCs w:val="19"/>
                <w:lang w:val="en-GB"/>
              </w:rPr>
              <w:t>Any ship in international voyage</w:t>
            </w:r>
          </w:p>
          <w:p w14:paraId="03BE5E4F" w14:textId="77777777" w:rsidR="00132A23" w:rsidRPr="00B469A7" w:rsidRDefault="00132A23" w:rsidP="00132A23">
            <w:pPr>
              <w:tabs>
                <w:tab w:val="left" w:pos="1620"/>
              </w:tabs>
              <w:ind w:left="360"/>
              <w:rPr>
                <w:rFonts w:asciiTheme="minorHAnsi" w:hAnsiTheme="minorHAnsi" w:cstheme="minorHAnsi"/>
                <w:sz w:val="19"/>
                <w:szCs w:val="19"/>
                <w:lang w:val="en-GB"/>
              </w:rPr>
            </w:pPr>
            <w:r w:rsidRPr="00B469A7">
              <w:rPr>
                <w:rFonts w:asciiTheme="minorHAnsi" w:hAnsiTheme="minorHAnsi" w:cstheme="minorHAnsi"/>
                <w:sz w:val="19"/>
                <w:szCs w:val="19"/>
                <w:lang w:val="en-GB"/>
              </w:rPr>
              <w:t>Article 4bis of the Athens Convention 2002 (PAL)concerning the transport of passengers and their luggage by sea, (PAL 1974 with Protocols 1976/2002);</w:t>
            </w:r>
          </w:p>
          <w:p w14:paraId="3934AF34" w14:textId="1D2CC2B7" w:rsidR="00132A23" w:rsidRPr="00B469A7" w:rsidRDefault="00132A23" w:rsidP="00132A23">
            <w:pPr>
              <w:pStyle w:val="ListParagraph"/>
              <w:numPr>
                <w:ilvl w:val="0"/>
                <w:numId w:val="34"/>
              </w:numPr>
              <w:tabs>
                <w:tab w:val="left" w:pos="1620"/>
              </w:tabs>
              <w:rPr>
                <w:rFonts w:asciiTheme="minorHAnsi" w:hAnsiTheme="minorHAnsi" w:cstheme="minorHAnsi"/>
                <w:sz w:val="19"/>
                <w:szCs w:val="19"/>
                <w:lang w:val="en-GB"/>
              </w:rPr>
            </w:pPr>
            <w:r w:rsidRPr="00B469A7">
              <w:rPr>
                <w:rFonts w:asciiTheme="minorHAnsi" w:hAnsiTheme="minorHAnsi" w:cstheme="minorHAnsi"/>
                <w:sz w:val="19"/>
                <w:szCs w:val="19"/>
                <w:lang w:val="en-GB"/>
              </w:rPr>
              <w:t>Any ship of 300 Gross Tonnage and above</w:t>
            </w:r>
          </w:p>
          <w:p w14:paraId="5D93447C" w14:textId="502C5336" w:rsidR="00132A23" w:rsidRPr="00B469A7" w:rsidRDefault="00132A23" w:rsidP="00132A23">
            <w:pPr>
              <w:tabs>
                <w:tab w:val="left" w:pos="1620"/>
              </w:tabs>
              <w:ind w:left="360"/>
              <w:rPr>
                <w:rFonts w:asciiTheme="minorHAnsi" w:hAnsiTheme="minorHAnsi" w:cstheme="minorHAnsi"/>
                <w:sz w:val="19"/>
                <w:szCs w:val="19"/>
                <w:lang w:val="en-GB"/>
              </w:rPr>
            </w:pPr>
            <w:r w:rsidRPr="00B469A7">
              <w:rPr>
                <w:rFonts w:asciiTheme="minorHAnsi" w:hAnsiTheme="minorHAnsi" w:cstheme="minorHAnsi"/>
                <w:sz w:val="19"/>
                <w:szCs w:val="19"/>
                <w:lang w:val="en-GB"/>
              </w:rPr>
              <w:t>Article 12 of the Nairobi International Convention on the Removal of Wrecks, 2007 (Wreck 2007)</w:t>
            </w:r>
            <w:r w:rsidRPr="00B469A7">
              <w:rPr>
                <w:rStyle w:val="FootnoteReference"/>
                <w:rFonts w:asciiTheme="minorHAnsi" w:hAnsiTheme="minorHAnsi" w:cstheme="minorHAnsi"/>
                <w:sz w:val="19"/>
                <w:szCs w:val="19"/>
                <w:lang w:val="en-GB"/>
              </w:rPr>
              <w:footnoteReference w:id="1"/>
            </w:r>
            <w:r w:rsidRPr="00B469A7">
              <w:rPr>
                <w:rFonts w:asciiTheme="minorHAnsi" w:hAnsiTheme="minorHAnsi" w:cstheme="minorHAnsi"/>
                <w:sz w:val="19"/>
                <w:szCs w:val="19"/>
                <w:lang w:val="en-GB"/>
              </w:rPr>
              <w:t>.</w:t>
            </w:r>
          </w:p>
        </w:tc>
      </w:tr>
      <w:tr w:rsidR="00132A23" w:rsidRPr="00132A23" w14:paraId="7853AF2B" w14:textId="77777777" w:rsidTr="00B469A7">
        <w:trPr>
          <w:trHeight w:val="63"/>
        </w:trPr>
        <w:tc>
          <w:tcPr>
            <w:tcW w:w="9776" w:type="dxa"/>
            <w:gridSpan w:val="6"/>
            <w:tcBorders>
              <w:left w:val="nil"/>
              <w:bottom w:val="single" w:sz="4" w:space="0" w:color="auto"/>
              <w:right w:val="nil"/>
            </w:tcBorders>
            <w:vAlign w:val="center"/>
          </w:tcPr>
          <w:p w14:paraId="077D9898" w14:textId="77777777" w:rsidR="00132A23" w:rsidRPr="00132A23" w:rsidRDefault="00132A23" w:rsidP="00132A23">
            <w:pPr>
              <w:tabs>
                <w:tab w:val="left" w:pos="1620"/>
              </w:tabs>
              <w:rPr>
                <w:rFonts w:asciiTheme="minorHAnsi" w:hAnsiTheme="minorHAnsi" w:cstheme="minorHAnsi"/>
                <w:b/>
                <w:color w:val="FFFFFF" w:themeColor="background1"/>
                <w:sz w:val="10"/>
                <w:szCs w:val="10"/>
                <w:lang w:val="en-GB"/>
              </w:rPr>
            </w:pPr>
          </w:p>
        </w:tc>
      </w:tr>
      <w:tr w:rsidR="002923A2" w:rsidRPr="00BD1C0B" w14:paraId="057A0A0B" w14:textId="77777777" w:rsidTr="00B469A7">
        <w:trPr>
          <w:trHeight w:val="63"/>
        </w:trPr>
        <w:tc>
          <w:tcPr>
            <w:tcW w:w="9776" w:type="dxa"/>
            <w:gridSpan w:val="6"/>
            <w:shd w:val="clear" w:color="auto" w:fill="C6D9F1" w:themeFill="text2" w:themeFillTint="33"/>
          </w:tcPr>
          <w:p w14:paraId="2DEA02CC" w14:textId="788FF6A3" w:rsidR="002923A2" w:rsidRPr="00B469A7" w:rsidRDefault="00132A23" w:rsidP="006A7355">
            <w:pPr>
              <w:tabs>
                <w:tab w:val="left" w:pos="1620"/>
              </w:tabs>
              <w:rPr>
                <w:rFonts w:asciiTheme="minorHAnsi" w:hAnsiTheme="minorHAnsi" w:cstheme="minorHAnsi"/>
                <w:b/>
                <w:lang w:val="en-GB"/>
              </w:rPr>
            </w:pPr>
            <w:r w:rsidRPr="00B469A7">
              <w:rPr>
                <w:rFonts w:asciiTheme="minorHAnsi" w:hAnsiTheme="minorHAnsi" w:cstheme="minorHAnsi"/>
                <w:b/>
                <w:lang w:val="en-GB"/>
              </w:rPr>
              <w:t>Applicants</w:t>
            </w:r>
            <w:r w:rsidR="002923A2" w:rsidRPr="00B469A7">
              <w:rPr>
                <w:rFonts w:asciiTheme="minorHAnsi" w:hAnsiTheme="minorHAnsi" w:cstheme="minorHAnsi"/>
                <w:b/>
                <w:lang w:val="en-GB"/>
              </w:rPr>
              <w:t xml:space="preserve"> Details</w:t>
            </w:r>
          </w:p>
        </w:tc>
      </w:tr>
      <w:tr w:rsidR="006A7355" w:rsidRPr="00BD1C0B" w14:paraId="6F5961FE" w14:textId="77777777" w:rsidTr="00B469A7">
        <w:trPr>
          <w:trHeight w:val="63"/>
        </w:trPr>
        <w:tc>
          <w:tcPr>
            <w:tcW w:w="3397" w:type="dxa"/>
            <w:gridSpan w:val="3"/>
          </w:tcPr>
          <w:p w14:paraId="7FB106CC" w14:textId="1835C51C" w:rsidR="006A7355" w:rsidRPr="002F3FAF" w:rsidRDefault="00132A23" w:rsidP="002F3FAF">
            <w:pPr>
              <w:tabs>
                <w:tab w:val="left" w:pos="1620"/>
              </w:tabs>
              <w:rPr>
                <w:rFonts w:asciiTheme="minorHAnsi" w:hAnsiTheme="minorHAnsi" w:cstheme="minorHAnsi"/>
                <w:lang w:val="en-GB"/>
              </w:rPr>
            </w:pPr>
            <w:r w:rsidRPr="00132A23">
              <w:rPr>
                <w:rFonts w:asciiTheme="minorHAnsi" w:hAnsiTheme="minorHAnsi" w:cstheme="minorHAnsi"/>
                <w:lang w:val="en-GB"/>
              </w:rPr>
              <w:t>Name and address of Insurance companies and/or Protection and Indemnity (P&amp;I) Clubs</w:t>
            </w:r>
            <w:r>
              <w:rPr>
                <w:rFonts w:asciiTheme="minorHAnsi" w:hAnsiTheme="minorHAnsi" w:cstheme="minorHAnsi"/>
                <w:lang w:val="en-GB"/>
              </w:rPr>
              <w:t>:</w:t>
            </w:r>
          </w:p>
        </w:tc>
        <w:tc>
          <w:tcPr>
            <w:tcW w:w="6379" w:type="dxa"/>
            <w:gridSpan w:val="3"/>
          </w:tcPr>
          <w:p w14:paraId="03BFC79C" w14:textId="6EBAD39C" w:rsidR="006A7355" w:rsidRPr="002F3FAF" w:rsidRDefault="006A7355" w:rsidP="006A7355">
            <w:pPr>
              <w:tabs>
                <w:tab w:val="left" w:pos="1620"/>
              </w:tabs>
              <w:rPr>
                <w:rFonts w:asciiTheme="minorHAnsi" w:hAnsiTheme="minorHAnsi" w:cstheme="minorHAnsi"/>
                <w:lang w:val="en-GB"/>
              </w:rPr>
            </w:pPr>
            <w:r w:rsidRPr="002F3FAF">
              <w:rPr>
                <w:rFonts w:asciiTheme="minorHAnsi" w:hAnsiTheme="minorHAnsi" w:cstheme="minorHAnsi"/>
                <w:b/>
                <w:lang w:val="en-GB"/>
              </w:rPr>
              <w:fldChar w:fldCharType="begin">
                <w:ffData>
                  <w:name w:val="Text2"/>
                  <w:enabled/>
                  <w:calcOnExit w:val="0"/>
                  <w:textInput/>
                </w:ffData>
              </w:fldChar>
            </w:r>
            <w:bookmarkStart w:id="0" w:name="Text2"/>
            <w:r w:rsidRPr="002F3FAF">
              <w:rPr>
                <w:rFonts w:asciiTheme="minorHAnsi" w:hAnsiTheme="minorHAnsi" w:cstheme="minorHAnsi"/>
                <w:b/>
                <w:lang w:val="en-GB"/>
              </w:rPr>
              <w:instrText xml:space="preserve"> FORMTEXT </w:instrText>
            </w:r>
            <w:r w:rsidRPr="002F3FAF">
              <w:rPr>
                <w:rFonts w:asciiTheme="minorHAnsi" w:hAnsiTheme="minorHAnsi" w:cstheme="minorHAnsi"/>
                <w:b/>
                <w:lang w:val="en-GB"/>
              </w:rPr>
            </w:r>
            <w:r w:rsidRPr="002F3FAF">
              <w:rPr>
                <w:rFonts w:asciiTheme="minorHAnsi" w:hAnsiTheme="minorHAnsi" w:cstheme="minorHAnsi"/>
                <w:b/>
                <w:lang w:val="en-GB"/>
              </w:rPr>
              <w:fldChar w:fldCharType="separate"/>
            </w:r>
            <w:bookmarkStart w:id="1" w:name="_GoBack"/>
            <w:r w:rsidRPr="002F3FAF">
              <w:rPr>
                <w:rFonts w:asciiTheme="minorHAnsi" w:hAnsiTheme="minorHAnsi" w:cstheme="minorHAnsi"/>
                <w:b/>
                <w:lang w:val="en-GB"/>
              </w:rPr>
              <w:t> </w:t>
            </w:r>
            <w:r w:rsidRPr="002F3FAF">
              <w:rPr>
                <w:rFonts w:asciiTheme="minorHAnsi" w:hAnsiTheme="minorHAnsi" w:cstheme="minorHAnsi"/>
                <w:b/>
                <w:lang w:val="en-GB"/>
              </w:rPr>
              <w:t> </w:t>
            </w:r>
            <w:r w:rsidRPr="002F3FAF">
              <w:rPr>
                <w:rFonts w:asciiTheme="minorHAnsi" w:hAnsiTheme="minorHAnsi" w:cstheme="minorHAnsi"/>
                <w:b/>
                <w:lang w:val="en-GB"/>
              </w:rPr>
              <w:t> </w:t>
            </w:r>
            <w:r w:rsidRPr="002F3FAF">
              <w:rPr>
                <w:rFonts w:asciiTheme="minorHAnsi" w:hAnsiTheme="minorHAnsi" w:cstheme="minorHAnsi"/>
                <w:b/>
                <w:lang w:val="en-GB"/>
              </w:rPr>
              <w:t> </w:t>
            </w:r>
            <w:r w:rsidRPr="002F3FAF">
              <w:rPr>
                <w:rFonts w:asciiTheme="minorHAnsi" w:hAnsiTheme="minorHAnsi" w:cstheme="minorHAnsi"/>
                <w:b/>
                <w:lang w:val="en-GB"/>
              </w:rPr>
              <w:t> </w:t>
            </w:r>
            <w:bookmarkEnd w:id="1"/>
            <w:r w:rsidRPr="002F3FAF">
              <w:rPr>
                <w:rFonts w:asciiTheme="minorHAnsi" w:hAnsiTheme="minorHAnsi" w:cstheme="minorHAnsi"/>
                <w:lang w:val="es-PA"/>
              </w:rPr>
              <w:fldChar w:fldCharType="end"/>
            </w:r>
            <w:bookmarkEnd w:id="0"/>
          </w:p>
        </w:tc>
      </w:tr>
      <w:tr w:rsidR="002923A2" w:rsidRPr="00BD1C0B" w14:paraId="2F279712" w14:textId="77777777" w:rsidTr="00B469A7">
        <w:trPr>
          <w:trHeight w:val="63"/>
        </w:trPr>
        <w:tc>
          <w:tcPr>
            <w:tcW w:w="3397" w:type="dxa"/>
            <w:gridSpan w:val="3"/>
          </w:tcPr>
          <w:p w14:paraId="0D1FD5DD" w14:textId="5B893254" w:rsidR="002923A2" w:rsidRPr="002F3FAF" w:rsidRDefault="00132A23" w:rsidP="00132A23">
            <w:pPr>
              <w:tabs>
                <w:tab w:val="left" w:pos="1620"/>
              </w:tabs>
              <w:rPr>
                <w:rFonts w:asciiTheme="minorHAnsi" w:hAnsiTheme="minorHAnsi" w:cstheme="minorHAnsi"/>
                <w:lang w:val="en-GB"/>
              </w:rPr>
            </w:pPr>
            <w:r w:rsidRPr="00132A23">
              <w:rPr>
                <w:rFonts w:asciiTheme="minorHAnsi" w:hAnsiTheme="minorHAnsi" w:cstheme="minorHAnsi"/>
                <w:lang w:val="en-GB"/>
              </w:rPr>
              <w:t>Name and Address of the National Insurance Supervisor/Regulator Body</w:t>
            </w:r>
            <w:r>
              <w:rPr>
                <w:rFonts w:asciiTheme="minorHAnsi" w:hAnsiTheme="minorHAnsi" w:cstheme="minorHAnsi"/>
                <w:lang w:val="en-GB"/>
              </w:rPr>
              <w:t>:</w:t>
            </w:r>
          </w:p>
        </w:tc>
        <w:tc>
          <w:tcPr>
            <w:tcW w:w="6379" w:type="dxa"/>
            <w:gridSpan w:val="3"/>
          </w:tcPr>
          <w:p w14:paraId="0728468F" w14:textId="0B133C49" w:rsidR="002923A2" w:rsidRPr="002F3FAF" w:rsidRDefault="002923A2" w:rsidP="002923A2">
            <w:pPr>
              <w:tabs>
                <w:tab w:val="left" w:pos="1620"/>
              </w:tabs>
              <w:rPr>
                <w:rFonts w:asciiTheme="minorHAnsi" w:hAnsiTheme="minorHAnsi" w:cstheme="minorHAnsi"/>
                <w:lang w:val="en-GB"/>
              </w:rPr>
            </w:pPr>
            <w:r w:rsidRPr="002F3FAF">
              <w:rPr>
                <w:rFonts w:asciiTheme="minorHAnsi" w:hAnsiTheme="minorHAnsi" w:cstheme="minorHAnsi"/>
                <w:b/>
                <w:lang w:val="en-GB"/>
              </w:rPr>
              <w:fldChar w:fldCharType="begin">
                <w:ffData>
                  <w:name w:val="Text2"/>
                  <w:enabled/>
                  <w:calcOnExit w:val="0"/>
                  <w:textInput/>
                </w:ffData>
              </w:fldChar>
            </w:r>
            <w:r w:rsidRPr="002F3FAF">
              <w:rPr>
                <w:rFonts w:asciiTheme="minorHAnsi" w:hAnsiTheme="minorHAnsi" w:cstheme="minorHAnsi"/>
                <w:b/>
                <w:lang w:val="en-GB"/>
              </w:rPr>
              <w:instrText xml:space="preserve"> FORMTEXT </w:instrText>
            </w:r>
            <w:r w:rsidRPr="002F3FAF">
              <w:rPr>
                <w:rFonts w:asciiTheme="minorHAnsi" w:hAnsiTheme="minorHAnsi" w:cstheme="minorHAnsi"/>
                <w:b/>
                <w:lang w:val="en-GB"/>
              </w:rPr>
            </w:r>
            <w:r w:rsidRPr="002F3FAF">
              <w:rPr>
                <w:rFonts w:asciiTheme="minorHAnsi" w:hAnsiTheme="minorHAnsi" w:cstheme="minorHAnsi"/>
                <w:b/>
                <w:lang w:val="en-GB"/>
              </w:rPr>
              <w:fldChar w:fldCharType="separate"/>
            </w:r>
            <w:r w:rsidRPr="002F3FAF">
              <w:rPr>
                <w:rFonts w:asciiTheme="minorHAnsi" w:hAnsiTheme="minorHAnsi" w:cstheme="minorHAnsi"/>
                <w:b/>
                <w:lang w:val="en-GB"/>
              </w:rPr>
              <w:t> </w:t>
            </w:r>
            <w:r w:rsidRPr="002F3FAF">
              <w:rPr>
                <w:rFonts w:asciiTheme="minorHAnsi" w:hAnsiTheme="minorHAnsi" w:cstheme="minorHAnsi"/>
                <w:b/>
                <w:lang w:val="en-GB"/>
              </w:rPr>
              <w:t> </w:t>
            </w:r>
            <w:r w:rsidRPr="002F3FAF">
              <w:rPr>
                <w:rFonts w:asciiTheme="minorHAnsi" w:hAnsiTheme="minorHAnsi" w:cstheme="minorHAnsi"/>
                <w:b/>
                <w:lang w:val="en-GB"/>
              </w:rPr>
              <w:t> </w:t>
            </w:r>
            <w:r w:rsidRPr="002F3FAF">
              <w:rPr>
                <w:rFonts w:asciiTheme="minorHAnsi" w:hAnsiTheme="minorHAnsi" w:cstheme="minorHAnsi"/>
                <w:b/>
                <w:lang w:val="en-GB"/>
              </w:rPr>
              <w:t> </w:t>
            </w:r>
            <w:r w:rsidRPr="002F3FAF">
              <w:rPr>
                <w:rFonts w:asciiTheme="minorHAnsi" w:hAnsiTheme="minorHAnsi" w:cstheme="minorHAnsi"/>
                <w:b/>
                <w:lang w:val="en-GB"/>
              </w:rPr>
              <w:t> </w:t>
            </w:r>
            <w:r w:rsidRPr="002F3FAF">
              <w:rPr>
                <w:rFonts w:asciiTheme="minorHAnsi" w:hAnsiTheme="minorHAnsi" w:cstheme="minorHAnsi"/>
                <w:lang w:val="es-PA"/>
              </w:rPr>
              <w:fldChar w:fldCharType="end"/>
            </w:r>
          </w:p>
        </w:tc>
      </w:tr>
      <w:tr w:rsidR="00132A23" w:rsidRPr="00BD1C0B" w14:paraId="2520BA03" w14:textId="77777777" w:rsidTr="00B469A7">
        <w:trPr>
          <w:trHeight w:val="75"/>
        </w:trPr>
        <w:tc>
          <w:tcPr>
            <w:tcW w:w="3397" w:type="dxa"/>
            <w:gridSpan w:val="3"/>
            <w:vMerge w:val="restart"/>
            <w:vAlign w:val="center"/>
          </w:tcPr>
          <w:p w14:paraId="70036E10" w14:textId="054939F6" w:rsidR="00132A23" w:rsidRPr="002F3FAF" w:rsidRDefault="00132A23" w:rsidP="00132A23">
            <w:pPr>
              <w:tabs>
                <w:tab w:val="left" w:pos="1620"/>
              </w:tabs>
              <w:rPr>
                <w:rFonts w:asciiTheme="minorHAnsi" w:hAnsiTheme="minorHAnsi" w:cstheme="minorHAnsi"/>
                <w:lang w:val="en-GB"/>
              </w:rPr>
            </w:pPr>
            <w:r w:rsidRPr="00132A23">
              <w:rPr>
                <w:rFonts w:asciiTheme="minorHAnsi" w:hAnsiTheme="minorHAnsi" w:cstheme="minorHAnsi"/>
                <w:lang w:val="en-GB"/>
              </w:rPr>
              <w:t>List types of marine insurance or assurance provided:</w:t>
            </w:r>
          </w:p>
        </w:tc>
        <w:tc>
          <w:tcPr>
            <w:tcW w:w="6379" w:type="dxa"/>
            <w:gridSpan w:val="3"/>
            <w:tcBorders>
              <w:bottom w:val="single" w:sz="4" w:space="0" w:color="auto"/>
            </w:tcBorders>
          </w:tcPr>
          <w:p w14:paraId="24DF49D8" w14:textId="544B0B5D" w:rsidR="00132A23" w:rsidRPr="002F3FAF" w:rsidRDefault="00132A23" w:rsidP="00132A23">
            <w:pPr>
              <w:tabs>
                <w:tab w:val="left" w:pos="1620"/>
              </w:tabs>
              <w:rPr>
                <w:rFonts w:asciiTheme="minorHAnsi" w:hAnsiTheme="minorHAnsi" w:cstheme="minorHAnsi"/>
                <w:lang w:val="en-GB"/>
              </w:rPr>
            </w:pPr>
            <w:r w:rsidRPr="005B4697">
              <w:rPr>
                <w:rFonts w:asciiTheme="minorHAnsi" w:hAnsiTheme="minorHAnsi" w:cstheme="minorHAnsi"/>
                <w:b/>
                <w:lang w:val="en-GB"/>
              </w:rPr>
              <w:fldChar w:fldCharType="begin">
                <w:ffData>
                  <w:name w:val="Text2"/>
                  <w:enabled/>
                  <w:calcOnExit w:val="0"/>
                  <w:textInput/>
                </w:ffData>
              </w:fldChar>
            </w:r>
            <w:r w:rsidRPr="005B4697">
              <w:rPr>
                <w:rFonts w:asciiTheme="minorHAnsi" w:hAnsiTheme="minorHAnsi" w:cstheme="minorHAnsi"/>
                <w:b/>
                <w:lang w:val="en-GB"/>
              </w:rPr>
              <w:instrText xml:space="preserve"> FORMTEXT </w:instrText>
            </w:r>
            <w:r w:rsidRPr="005B4697">
              <w:rPr>
                <w:rFonts w:asciiTheme="minorHAnsi" w:hAnsiTheme="minorHAnsi" w:cstheme="minorHAnsi"/>
                <w:b/>
                <w:lang w:val="en-GB"/>
              </w:rPr>
            </w:r>
            <w:r w:rsidRPr="005B4697">
              <w:rPr>
                <w:rFonts w:asciiTheme="minorHAnsi" w:hAnsiTheme="minorHAnsi" w:cstheme="minorHAnsi"/>
                <w:b/>
                <w:lang w:val="en-GB"/>
              </w:rPr>
              <w:fldChar w:fldCharType="separate"/>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lang w:val="es-PA"/>
              </w:rPr>
              <w:fldChar w:fldCharType="end"/>
            </w:r>
          </w:p>
        </w:tc>
      </w:tr>
      <w:tr w:rsidR="00132A23" w:rsidRPr="00BD1C0B" w14:paraId="5803D7DD" w14:textId="77777777" w:rsidTr="00B469A7">
        <w:trPr>
          <w:trHeight w:val="73"/>
        </w:trPr>
        <w:tc>
          <w:tcPr>
            <w:tcW w:w="3397" w:type="dxa"/>
            <w:gridSpan w:val="3"/>
            <w:vMerge/>
            <w:vAlign w:val="center"/>
          </w:tcPr>
          <w:p w14:paraId="0C48C31E" w14:textId="77777777" w:rsidR="00132A23" w:rsidRPr="00132A23" w:rsidRDefault="00132A23" w:rsidP="00132A23">
            <w:pPr>
              <w:tabs>
                <w:tab w:val="left" w:pos="1620"/>
              </w:tabs>
              <w:rPr>
                <w:rFonts w:asciiTheme="minorHAnsi" w:hAnsiTheme="minorHAnsi" w:cstheme="minorHAnsi"/>
                <w:lang w:val="en-GB"/>
              </w:rPr>
            </w:pPr>
          </w:p>
        </w:tc>
        <w:tc>
          <w:tcPr>
            <w:tcW w:w="6379" w:type="dxa"/>
            <w:gridSpan w:val="3"/>
            <w:tcBorders>
              <w:bottom w:val="single" w:sz="4" w:space="0" w:color="auto"/>
            </w:tcBorders>
          </w:tcPr>
          <w:p w14:paraId="5E720A59" w14:textId="5DFFE1CC" w:rsidR="00132A23" w:rsidRPr="002F3FAF" w:rsidRDefault="00132A23" w:rsidP="00132A23">
            <w:pPr>
              <w:tabs>
                <w:tab w:val="left" w:pos="1620"/>
              </w:tabs>
              <w:rPr>
                <w:rFonts w:asciiTheme="minorHAnsi" w:hAnsiTheme="minorHAnsi" w:cstheme="minorHAnsi"/>
                <w:lang w:val="en-GB"/>
              </w:rPr>
            </w:pPr>
            <w:r w:rsidRPr="005B4697">
              <w:rPr>
                <w:rFonts w:asciiTheme="minorHAnsi" w:hAnsiTheme="minorHAnsi" w:cstheme="minorHAnsi"/>
                <w:b/>
                <w:lang w:val="en-GB"/>
              </w:rPr>
              <w:fldChar w:fldCharType="begin">
                <w:ffData>
                  <w:name w:val="Text2"/>
                  <w:enabled/>
                  <w:calcOnExit w:val="0"/>
                  <w:textInput/>
                </w:ffData>
              </w:fldChar>
            </w:r>
            <w:r w:rsidRPr="005B4697">
              <w:rPr>
                <w:rFonts w:asciiTheme="minorHAnsi" w:hAnsiTheme="minorHAnsi" w:cstheme="minorHAnsi"/>
                <w:b/>
                <w:lang w:val="en-GB"/>
              </w:rPr>
              <w:instrText xml:space="preserve"> FORMTEXT </w:instrText>
            </w:r>
            <w:r w:rsidRPr="005B4697">
              <w:rPr>
                <w:rFonts w:asciiTheme="minorHAnsi" w:hAnsiTheme="minorHAnsi" w:cstheme="minorHAnsi"/>
                <w:b/>
                <w:lang w:val="en-GB"/>
              </w:rPr>
            </w:r>
            <w:r w:rsidRPr="005B4697">
              <w:rPr>
                <w:rFonts w:asciiTheme="minorHAnsi" w:hAnsiTheme="minorHAnsi" w:cstheme="minorHAnsi"/>
                <w:b/>
                <w:lang w:val="en-GB"/>
              </w:rPr>
              <w:fldChar w:fldCharType="separate"/>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lang w:val="es-PA"/>
              </w:rPr>
              <w:fldChar w:fldCharType="end"/>
            </w:r>
          </w:p>
        </w:tc>
      </w:tr>
      <w:tr w:rsidR="00132A23" w:rsidRPr="00BD1C0B" w14:paraId="4F5E85DF" w14:textId="77777777" w:rsidTr="00B469A7">
        <w:trPr>
          <w:trHeight w:val="73"/>
        </w:trPr>
        <w:tc>
          <w:tcPr>
            <w:tcW w:w="3397" w:type="dxa"/>
            <w:gridSpan w:val="3"/>
            <w:vMerge/>
            <w:vAlign w:val="center"/>
          </w:tcPr>
          <w:p w14:paraId="267D29D4" w14:textId="77777777" w:rsidR="00132A23" w:rsidRPr="00132A23" w:rsidRDefault="00132A23" w:rsidP="00132A23">
            <w:pPr>
              <w:tabs>
                <w:tab w:val="left" w:pos="1620"/>
              </w:tabs>
              <w:rPr>
                <w:rFonts w:asciiTheme="minorHAnsi" w:hAnsiTheme="minorHAnsi" w:cstheme="minorHAnsi"/>
                <w:lang w:val="en-GB"/>
              </w:rPr>
            </w:pPr>
          </w:p>
        </w:tc>
        <w:tc>
          <w:tcPr>
            <w:tcW w:w="6379" w:type="dxa"/>
            <w:gridSpan w:val="3"/>
            <w:tcBorders>
              <w:bottom w:val="single" w:sz="4" w:space="0" w:color="auto"/>
            </w:tcBorders>
          </w:tcPr>
          <w:p w14:paraId="2ABA7D1D" w14:textId="3C864858" w:rsidR="00132A23" w:rsidRPr="002F3FAF" w:rsidRDefault="00132A23" w:rsidP="00132A23">
            <w:pPr>
              <w:tabs>
                <w:tab w:val="left" w:pos="1620"/>
              </w:tabs>
              <w:rPr>
                <w:rFonts w:asciiTheme="minorHAnsi" w:hAnsiTheme="minorHAnsi" w:cstheme="minorHAnsi"/>
                <w:lang w:val="en-GB"/>
              </w:rPr>
            </w:pPr>
            <w:r w:rsidRPr="005B4697">
              <w:rPr>
                <w:rFonts w:asciiTheme="minorHAnsi" w:hAnsiTheme="minorHAnsi" w:cstheme="minorHAnsi"/>
                <w:b/>
                <w:lang w:val="en-GB"/>
              </w:rPr>
              <w:fldChar w:fldCharType="begin">
                <w:ffData>
                  <w:name w:val="Text2"/>
                  <w:enabled/>
                  <w:calcOnExit w:val="0"/>
                  <w:textInput/>
                </w:ffData>
              </w:fldChar>
            </w:r>
            <w:r w:rsidRPr="005B4697">
              <w:rPr>
                <w:rFonts w:asciiTheme="minorHAnsi" w:hAnsiTheme="minorHAnsi" w:cstheme="minorHAnsi"/>
                <w:b/>
                <w:lang w:val="en-GB"/>
              </w:rPr>
              <w:instrText xml:space="preserve"> FORMTEXT </w:instrText>
            </w:r>
            <w:r w:rsidRPr="005B4697">
              <w:rPr>
                <w:rFonts w:asciiTheme="minorHAnsi" w:hAnsiTheme="minorHAnsi" w:cstheme="minorHAnsi"/>
                <w:b/>
                <w:lang w:val="en-GB"/>
              </w:rPr>
            </w:r>
            <w:r w:rsidRPr="005B4697">
              <w:rPr>
                <w:rFonts w:asciiTheme="minorHAnsi" w:hAnsiTheme="minorHAnsi" w:cstheme="minorHAnsi"/>
                <w:b/>
                <w:lang w:val="en-GB"/>
              </w:rPr>
              <w:fldChar w:fldCharType="separate"/>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lang w:val="es-PA"/>
              </w:rPr>
              <w:fldChar w:fldCharType="end"/>
            </w:r>
          </w:p>
        </w:tc>
      </w:tr>
      <w:tr w:rsidR="00132A23" w:rsidRPr="00BD1C0B" w14:paraId="29FB5A6F" w14:textId="77777777" w:rsidTr="00B469A7">
        <w:trPr>
          <w:trHeight w:val="73"/>
        </w:trPr>
        <w:tc>
          <w:tcPr>
            <w:tcW w:w="3397" w:type="dxa"/>
            <w:gridSpan w:val="3"/>
            <w:vMerge/>
            <w:vAlign w:val="center"/>
          </w:tcPr>
          <w:p w14:paraId="784288A9" w14:textId="77777777" w:rsidR="00132A23" w:rsidRPr="00132A23" w:rsidRDefault="00132A23" w:rsidP="00132A23">
            <w:pPr>
              <w:tabs>
                <w:tab w:val="left" w:pos="1620"/>
              </w:tabs>
              <w:rPr>
                <w:rFonts w:asciiTheme="minorHAnsi" w:hAnsiTheme="minorHAnsi" w:cstheme="minorHAnsi"/>
                <w:lang w:val="en-GB"/>
              </w:rPr>
            </w:pPr>
          </w:p>
        </w:tc>
        <w:tc>
          <w:tcPr>
            <w:tcW w:w="6379" w:type="dxa"/>
            <w:gridSpan w:val="3"/>
            <w:tcBorders>
              <w:bottom w:val="single" w:sz="4" w:space="0" w:color="auto"/>
            </w:tcBorders>
          </w:tcPr>
          <w:p w14:paraId="2B81B4A1" w14:textId="06922DC4" w:rsidR="00132A23" w:rsidRPr="002F3FAF" w:rsidRDefault="00132A23" w:rsidP="00132A23">
            <w:pPr>
              <w:tabs>
                <w:tab w:val="left" w:pos="1620"/>
              </w:tabs>
              <w:rPr>
                <w:rFonts w:asciiTheme="minorHAnsi" w:hAnsiTheme="minorHAnsi" w:cstheme="minorHAnsi"/>
                <w:lang w:val="en-GB"/>
              </w:rPr>
            </w:pPr>
            <w:r w:rsidRPr="005B4697">
              <w:rPr>
                <w:rFonts w:asciiTheme="minorHAnsi" w:hAnsiTheme="minorHAnsi" w:cstheme="minorHAnsi"/>
                <w:b/>
                <w:lang w:val="en-GB"/>
              </w:rPr>
              <w:fldChar w:fldCharType="begin">
                <w:ffData>
                  <w:name w:val="Text2"/>
                  <w:enabled/>
                  <w:calcOnExit w:val="0"/>
                  <w:textInput/>
                </w:ffData>
              </w:fldChar>
            </w:r>
            <w:r w:rsidRPr="005B4697">
              <w:rPr>
                <w:rFonts w:asciiTheme="minorHAnsi" w:hAnsiTheme="minorHAnsi" w:cstheme="minorHAnsi"/>
                <w:b/>
                <w:lang w:val="en-GB"/>
              </w:rPr>
              <w:instrText xml:space="preserve"> FORMTEXT </w:instrText>
            </w:r>
            <w:r w:rsidRPr="005B4697">
              <w:rPr>
                <w:rFonts w:asciiTheme="minorHAnsi" w:hAnsiTheme="minorHAnsi" w:cstheme="minorHAnsi"/>
                <w:b/>
                <w:lang w:val="en-GB"/>
              </w:rPr>
            </w:r>
            <w:r w:rsidRPr="005B4697">
              <w:rPr>
                <w:rFonts w:asciiTheme="minorHAnsi" w:hAnsiTheme="minorHAnsi" w:cstheme="minorHAnsi"/>
                <w:b/>
                <w:lang w:val="en-GB"/>
              </w:rPr>
              <w:fldChar w:fldCharType="separate"/>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lang w:val="es-PA"/>
              </w:rPr>
              <w:fldChar w:fldCharType="end"/>
            </w:r>
          </w:p>
        </w:tc>
      </w:tr>
      <w:tr w:rsidR="00132A23" w:rsidRPr="00BD1C0B" w14:paraId="0D8368B3" w14:textId="77777777" w:rsidTr="00B469A7">
        <w:trPr>
          <w:trHeight w:val="73"/>
        </w:trPr>
        <w:tc>
          <w:tcPr>
            <w:tcW w:w="3397" w:type="dxa"/>
            <w:gridSpan w:val="3"/>
            <w:vMerge/>
            <w:vAlign w:val="center"/>
          </w:tcPr>
          <w:p w14:paraId="2AC914EA" w14:textId="77777777" w:rsidR="00132A23" w:rsidRPr="00132A23" w:rsidRDefault="00132A23" w:rsidP="00132A23">
            <w:pPr>
              <w:tabs>
                <w:tab w:val="left" w:pos="1620"/>
              </w:tabs>
              <w:rPr>
                <w:rFonts w:asciiTheme="minorHAnsi" w:hAnsiTheme="minorHAnsi" w:cstheme="minorHAnsi"/>
                <w:lang w:val="en-GB"/>
              </w:rPr>
            </w:pPr>
          </w:p>
        </w:tc>
        <w:tc>
          <w:tcPr>
            <w:tcW w:w="6379" w:type="dxa"/>
            <w:gridSpan w:val="3"/>
            <w:tcBorders>
              <w:bottom w:val="single" w:sz="4" w:space="0" w:color="auto"/>
            </w:tcBorders>
          </w:tcPr>
          <w:p w14:paraId="7F341E82" w14:textId="30F26ADB" w:rsidR="00132A23" w:rsidRPr="002F3FAF" w:rsidRDefault="00132A23" w:rsidP="00132A23">
            <w:pPr>
              <w:tabs>
                <w:tab w:val="left" w:pos="1620"/>
              </w:tabs>
              <w:rPr>
                <w:rFonts w:asciiTheme="minorHAnsi" w:hAnsiTheme="minorHAnsi" w:cstheme="minorHAnsi"/>
                <w:lang w:val="en-GB"/>
              </w:rPr>
            </w:pPr>
            <w:r w:rsidRPr="005B4697">
              <w:rPr>
                <w:rFonts w:asciiTheme="minorHAnsi" w:hAnsiTheme="minorHAnsi" w:cstheme="minorHAnsi"/>
                <w:b/>
                <w:lang w:val="en-GB"/>
              </w:rPr>
              <w:fldChar w:fldCharType="begin">
                <w:ffData>
                  <w:name w:val="Text2"/>
                  <w:enabled/>
                  <w:calcOnExit w:val="0"/>
                  <w:textInput/>
                </w:ffData>
              </w:fldChar>
            </w:r>
            <w:r w:rsidRPr="005B4697">
              <w:rPr>
                <w:rFonts w:asciiTheme="minorHAnsi" w:hAnsiTheme="minorHAnsi" w:cstheme="minorHAnsi"/>
                <w:b/>
                <w:lang w:val="en-GB"/>
              </w:rPr>
              <w:instrText xml:space="preserve"> FORMTEXT </w:instrText>
            </w:r>
            <w:r w:rsidRPr="005B4697">
              <w:rPr>
                <w:rFonts w:asciiTheme="minorHAnsi" w:hAnsiTheme="minorHAnsi" w:cstheme="minorHAnsi"/>
                <w:b/>
                <w:lang w:val="en-GB"/>
              </w:rPr>
            </w:r>
            <w:r w:rsidRPr="005B4697">
              <w:rPr>
                <w:rFonts w:asciiTheme="minorHAnsi" w:hAnsiTheme="minorHAnsi" w:cstheme="minorHAnsi"/>
                <w:b/>
                <w:lang w:val="en-GB"/>
              </w:rPr>
              <w:fldChar w:fldCharType="separate"/>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lang w:val="es-PA"/>
              </w:rPr>
              <w:fldChar w:fldCharType="end"/>
            </w:r>
          </w:p>
        </w:tc>
      </w:tr>
      <w:tr w:rsidR="00132A23" w:rsidRPr="00BD1C0B" w14:paraId="7370766A" w14:textId="77777777" w:rsidTr="00B469A7">
        <w:trPr>
          <w:trHeight w:val="73"/>
        </w:trPr>
        <w:tc>
          <w:tcPr>
            <w:tcW w:w="3397" w:type="dxa"/>
            <w:gridSpan w:val="3"/>
            <w:vMerge/>
            <w:vAlign w:val="center"/>
          </w:tcPr>
          <w:p w14:paraId="05545E18" w14:textId="77777777" w:rsidR="00132A23" w:rsidRPr="00132A23" w:rsidRDefault="00132A23" w:rsidP="00132A23">
            <w:pPr>
              <w:tabs>
                <w:tab w:val="left" w:pos="1620"/>
              </w:tabs>
              <w:rPr>
                <w:rFonts w:asciiTheme="minorHAnsi" w:hAnsiTheme="minorHAnsi" w:cstheme="minorHAnsi"/>
                <w:lang w:val="en-GB"/>
              </w:rPr>
            </w:pPr>
          </w:p>
        </w:tc>
        <w:tc>
          <w:tcPr>
            <w:tcW w:w="6379" w:type="dxa"/>
            <w:gridSpan w:val="3"/>
            <w:tcBorders>
              <w:bottom w:val="single" w:sz="4" w:space="0" w:color="auto"/>
            </w:tcBorders>
          </w:tcPr>
          <w:p w14:paraId="10AA61A3" w14:textId="5EFA254E" w:rsidR="00132A23" w:rsidRPr="002F3FAF" w:rsidRDefault="00132A23" w:rsidP="00132A23">
            <w:pPr>
              <w:tabs>
                <w:tab w:val="left" w:pos="1620"/>
              </w:tabs>
              <w:rPr>
                <w:rFonts w:asciiTheme="minorHAnsi" w:hAnsiTheme="minorHAnsi" w:cstheme="minorHAnsi"/>
                <w:lang w:val="en-GB"/>
              </w:rPr>
            </w:pPr>
            <w:r w:rsidRPr="005B4697">
              <w:rPr>
                <w:rFonts w:asciiTheme="minorHAnsi" w:hAnsiTheme="minorHAnsi" w:cstheme="minorHAnsi"/>
                <w:b/>
                <w:lang w:val="en-GB"/>
              </w:rPr>
              <w:fldChar w:fldCharType="begin">
                <w:ffData>
                  <w:name w:val="Text2"/>
                  <w:enabled/>
                  <w:calcOnExit w:val="0"/>
                  <w:textInput/>
                </w:ffData>
              </w:fldChar>
            </w:r>
            <w:r w:rsidRPr="005B4697">
              <w:rPr>
                <w:rFonts w:asciiTheme="minorHAnsi" w:hAnsiTheme="minorHAnsi" w:cstheme="minorHAnsi"/>
                <w:b/>
                <w:lang w:val="en-GB"/>
              </w:rPr>
              <w:instrText xml:space="preserve"> FORMTEXT </w:instrText>
            </w:r>
            <w:r w:rsidRPr="005B4697">
              <w:rPr>
                <w:rFonts w:asciiTheme="minorHAnsi" w:hAnsiTheme="minorHAnsi" w:cstheme="minorHAnsi"/>
                <w:b/>
                <w:lang w:val="en-GB"/>
              </w:rPr>
            </w:r>
            <w:r w:rsidRPr="005B4697">
              <w:rPr>
                <w:rFonts w:asciiTheme="minorHAnsi" w:hAnsiTheme="minorHAnsi" w:cstheme="minorHAnsi"/>
                <w:b/>
                <w:lang w:val="en-GB"/>
              </w:rPr>
              <w:fldChar w:fldCharType="separate"/>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lang w:val="es-PA"/>
              </w:rPr>
              <w:fldChar w:fldCharType="end"/>
            </w:r>
          </w:p>
        </w:tc>
      </w:tr>
      <w:tr w:rsidR="00132A23" w:rsidRPr="00BD1C0B" w14:paraId="25D3BAF9" w14:textId="77777777" w:rsidTr="00B469A7">
        <w:trPr>
          <w:trHeight w:val="73"/>
        </w:trPr>
        <w:tc>
          <w:tcPr>
            <w:tcW w:w="3397" w:type="dxa"/>
            <w:gridSpan w:val="3"/>
            <w:vMerge/>
            <w:vAlign w:val="center"/>
          </w:tcPr>
          <w:p w14:paraId="3C7BB64C" w14:textId="77777777" w:rsidR="00132A23" w:rsidRPr="00132A23" w:rsidRDefault="00132A23" w:rsidP="00132A23">
            <w:pPr>
              <w:tabs>
                <w:tab w:val="left" w:pos="1620"/>
              </w:tabs>
              <w:rPr>
                <w:rFonts w:asciiTheme="minorHAnsi" w:hAnsiTheme="minorHAnsi" w:cstheme="minorHAnsi"/>
                <w:lang w:val="en-GB"/>
              </w:rPr>
            </w:pPr>
          </w:p>
        </w:tc>
        <w:tc>
          <w:tcPr>
            <w:tcW w:w="6379" w:type="dxa"/>
            <w:gridSpan w:val="3"/>
            <w:tcBorders>
              <w:bottom w:val="single" w:sz="4" w:space="0" w:color="auto"/>
            </w:tcBorders>
          </w:tcPr>
          <w:p w14:paraId="710D49C3" w14:textId="3D7601B2" w:rsidR="00132A23" w:rsidRPr="002F3FAF" w:rsidRDefault="00132A23" w:rsidP="00132A23">
            <w:pPr>
              <w:tabs>
                <w:tab w:val="left" w:pos="1620"/>
              </w:tabs>
              <w:rPr>
                <w:rFonts w:asciiTheme="minorHAnsi" w:hAnsiTheme="minorHAnsi" w:cstheme="minorHAnsi"/>
                <w:lang w:val="en-GB"/>
              </w:rPr>
            </w:pPr>
            <w:r w:rsidRPr="005B4697">
              <w:rPr>
                <w:rFonts w:asciiTheme="minorHAnsi" w:hAnsiTheme="minorHAnsi" w:cstheme="minorHAnsi"/>
                <w:b/>
                <w:lang w:val="en-GB"/>
              </w:rPr>
              <w:fldChar w:fldCharType="begin">
                <w:ffData>
                  <w:name w:val="Text2"/>
                  <w:enabled/>
                  <w:calcOnExit w:val="0"/>
                  <w:textInput/>
                </w:ffData>
              </w:fldChar>
            </w:r>
            <w:r w:rsidRPr="005B4697">
              <w:rPr>
                <w:rFonts w:asciiTheme="minorHAnsi" w:hAnsiTheme="minorHAnsi" w:cstheme="minorHAnsi"/>
                <w:b/>
                <w:lang w:val="en-GB"/>
              </w:rPr>
              <w:instrText xml:space="preserve"> FORMTEXT </w:instrText>
            </w:r>
            <w:r w:rsidRPr="005B4697">
              <w:rPr>
                <w:rFonts w:asciiTheme="minorHAnsi" w:hAnsiTheme="minorHAnsi" w:cstheme="minorHAnsi"/>
                <w:b/>
                <w:lang w:val="en-GB"/>
              </w:rPr>
            </w:r>
            <w:r w:rsidRPr="005B4697">
              <w:rPr>
                <w:rFonts w:asciiTheme="minorHAnsi" w:hAnsiTheme="minorHAnsi" w:cstheme="minorHAnsi"/>
                <w:b/>
                <w:lang w:val="en-GB"/>
              </w:rPr>
              <w:fldChar w:fldCharType="separate"/>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lang w:val="es-PA"/>
              </w:rPr>
              <w:fldChar w:fldCharType="end"/>
            </w:r>
          </w:p>
        </w:tc>
      </w:tr>
      <w:tr w:rsidR="00132A23" w:rsidRPr="00BD1C0B" w14:paraId="7C2D8548" w14:textId="77777777" w:rsidTr="00B469A7">
        <w:trPr>
          <w:trHeight w:val="73"/>
        </w:trPr>
        <w:tc>
          <w:tcPr>
            <w:tcW w:w="3397" w:type="dxa"/>
            <w:gridSpan w:val="3"/>
            <w:vMerge/>
            <w:vAlign w:val="center"/>
          </w:tcPr>
          <w:p w14:paraId="46B8A31F" w14:textId="77777777" w:rsidR="00132A23" w:rsidRPr="00132A23" w:rsidRDefault="00132A23" w:rsidP="00132A23">
            <w:pPr>
              <w:tabs>
                <w:tab w:val="left" w:pos="1620"/>
              </w:tabs>
              <w:rPr>
                <w:rFonts w:asciiTheme="minorHAnsi" w:hAnsiTheme="minorHAnsi" w:cstheme="minorHAnsi"/>
                <w:lang w:val="en-GB"/>
              </w:rPr>
            </w:pPr>
          </w:p>
        </w:tc>
        <w:tc>
          <w:tcPr>
            <w:tcW w:w="6379" w:type="dxa"/>
            <w:gridSpan w:val="3"/>
            <w:tcBorders>
              <w:bottom w:val="single" w:sz="4" w:space="0" w:color="auto"/>
            </w:tcBorders>
          </w:tcPr>
          <w:p w14:paraId="3456ACBC" w14:textId="732BD3C4" w:rsidR="00132A23" w:rsidRPr="002F3FAF" w:rsidRDefault="00132A23" w:rsidP="00132A23">
            <w:pPr>
              <w:tabs>
                <w:tab w:val="left" w:pos="1620"/>
              </w:tabs>
              <w:rPr>
                <w:rFonts w:asciiTheme="minorHAnsi" w:hAnsiTheme="minorHAnsi" w:cstheme="minorHAnsi"/>
                <w:lang w:val="en-GB"/>
              </w:rPr>
            </w:pPr>
            <w:r w:rsidRPr="005B4697">
              <w:rPr>
                <w:rFonts w:asciiTheme="minorHAnsi" w:hAnsiTheme="minorHAnsi" w:cstheme="minorHAnsi"/>
                <w:b/>
                <w:lang w:val="en-GB"/>
              </w:rPr>
              <w:fldChar w:fldCharType="begin">
                <w:ffData>
                  <w:name w:val="Text2"/>
                  <w:enabled/>
                  <w:calcOnExit w:val="0"/>
                  <w:textInput/>
                </w:ffData>
              </w:fldChar>
            </w:r>
            <w:r w:rsidRPr="005B4697">
              <w:rPr>
                <w:rFonts w:asciiTheme="minorHAnsi" w:hAnsiTheme="minorHAnsi" w:cstheme="minorHAnsi"/>
                <w:b/>
                <w:lang w:val="en-GB"/>
              </w:rPr>
              <w:instrText xml:space="preserve"> FORMTEXT </w:instrText>
            </w:r>
            <w:r w:rsidRPr="005B4697">
              <w:rPr>
                <w:rFonts w:asciiTheme="minorHAnsi" w:hAnsiTheme="minorHAnsi" w:cstheme="minorHAnsi"/>
                <w:b/>
                <w:lang w:val="en-GB"/>
              </w:rPr>
            </w:r>
            <w:r w:rsidRPr="005B4697">
              <w:rPr>
                <w:rFonts w:asciiTheme="minorHAnsi" w:hAnsiTheme="minorHAnsi" w:cstheme="minorHAnsi"/>
                <w:b/>
                <w:lang w:val="en-GB"/>
              </w:rPr>
              <w:fldChar w:fldCharType="separate"/>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lang w:val="es-PA"/>
              </w:rPr>
              <w:fldChar w:fldCharType="end"/>
            </w:r>
          </w:p>
        </w:tc>
      </w:tr>
      <w:tr w:rsidR="00132A23" w:rsidRPr="00BD1C0B" w14:paraId="421A46E0" w14:textId="77777777" w:rsidTr="00B469A7">
        <w:trPr>
          <w:trHeight w:val="73"/>
        </w:trPr>
        <w:tc>
          <w:tcPr>
            <w:tcW w:w="3397" w:type="dxa"/>
            <w:gridSpan w:val="3"/>
            <w:vMerge/>
            <w:vAlign w:val="center"/>
          </w:tcPr>
          <w:p w14:paraId="795F04F4" w14:textId="77777777" w:rsidR="00132A23" w:rsidRPr="00132A23" w:rsidRDefault="00132A23" w:rsidP="00132A23">
            <w:pPr>
              <w:tabs>
                <w:tab w:val="left" w:pos="1620"/>
              </w:tabs>
              <w:rPr>
                <w:rFonts w:asciiTheme="minorHAnsi" w:hAnsiTheme="minorHAnsi" w:cstheme="minorHAnsi"/>
                <w:lang w:val="en-GB"/>
              </w:rPr>
            </w:pPr>
          </w:p>
        </w:tc>
        <w:tc>
          <w:tcPr>
            <w:tcW w:w="6379" w:type="dxa"/>
            <w:gridSpan w:val="3"/>
            <w:tcBorders>
              <w:bottom w:val="single" w:sz="4" w:space="0" w:color="auto"/>
            </w:tcBorders>
          </w:tcPr>
          <w:p w14:paraId="4D4DF0C3" w14:textId="7367F8B1" w:rsidR="00132A23" w:rsidRPr="002F3FAF" w:rsidRDefault="00132A23" w:rsidP="00132A23">
            <w:pPr>
              <w:tabs>
                <w:tab w:val="left" w:pos="1620"/>
              </w:tabs>
              <w:rPr>
                <w:rFonts w:asciiTheme="minorHAnsi" w:hAnsiTheme="minorHAnsi" w:cstheme="minorHAnsi"/>
                <w:lang w:val="en-GB"/>
              </w:rPr>
            </w:pPr>
            <w:r w:rsidRPr="005B4697">
              <w:rPr>
                <w:rFonts w:asciiTheme="minorHAnsi" w:hAnsiTheme="minorHAnsi" w:cstheme="minorHAnsi"/>
                <w:b/>
                <w:lang w:val="en-GB"/>
              </w:rPr>
              <w:fldChar w:fldCharType="begin">
                <w:ffData>
                  <w:name w:val="Text2"/>
                  <w:enabled/>
                  <w:calcOnExit w:val="0"/>
                  <w:textInput/>
                </w:ffData>
              </w:fldChar>
            </w:r>
            <w:r w:rsidRPr="005B4697">
              <w:rPr>
                <w:rFonts w:asciiTheme="minorHAnsi" w:hAnsiTheme="minorHAnsi" w:cstheme="minorHAnsi"/>
                <w:b/>
                <w:lang w:val="en-GB"/>
              </w:rPr>
              <w:instrText xml:space="preserve"> FORMTEXT </w:instrText>
            </w:r>
            <w:r w:rsidRPr="005B4697">
              <w:rPr>
                <w:rFonts w:asciiTheme="minorHAnsi" w:hAnsiTheme="minorHAnsi" w:cstheme="minorHAnsi"/>
                <w:b/>
                <w:lang w:val="en-GB"/>
              </w:rPr>
            </w:r>
            <w:r w:rsidRPr="005B4697">
              <w:rPr>
                <w:rFonts w:asciiTheme="minorHAnsi" w:hAnsiTheme="minorHAnsi" w:cstheme="minorHAnsi"/>
                <w:b/>
                <w:lang w:val="en-GB"/>
              </w:rPr>
              <w:fldChar w:fldCharType="separate"/>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lang w:val="es-PA"/>
              </w:rPr>
              <w:fldChar w:fldCharType="end"/>
            </w:r>
          </w:p>
        </w:tc>
      </w:tr>
      <w:tr w:rsidR="00132A23" w:rsidRPr="00BD1C0B" w14:paraId="7AE4045A" w14:textId="77777777" w:rsidTr="00B469A7">
        <w:trPr>
          <w:trHeight w:val="73"/>
        </w:trPr>
        <w:tc>
          <w:tcPr>
            <w:tcW w:w="3397" w:type="dxa"/>
            <w:gridSpan w:val="3"/>
            <w:vMerge/>
            <w:tcBorders>
              <w:bottom w:val="single" w:sz="4" w:space="0" w:color="auto"/>
            </w:tcBorders>
            <w:vAlign w:val="center"/>
          </w:tcPr>
          <w:p w14:paraId="051DD7A5" w14:textId="77777777" w:rsidR="00132A23" w:rsidRPr="00132A23" w:rsidRDefault="00132A23" w:rsidP="00132A23">
            <w:pPr>
              <w:tabs>
                <w:tab w:val="left" w:pos="1620"/>
              </w:tabs>
              <w:rPr>
                <w:rFonts w:asciiTheme="minorHAnsi" w:hAnsiTheme="minorHAnsi" w:cstheme="minorHAnsi"/>
                <w:lang w:val="en-GB"/>
              </w:rPr>
            </w:pPr>
          </w:p>
        </w:tc>
        <w:tc>
          <w:tcPr>
            <w:tcW w:w="6379" w:type="dxa"/>
            <w:gridSpan w:val="3"/>
            <w:tcBorders>
              <w:bottom w:val="single" w:sz="4" w:space="0" w:color="auto"/>
            </w:tcBorders>
          </w:tcPr>
          <w:p w14:paraId="64E6875E" w14:textId="76BC8D1E" w:rsidR="00132A23" w:rsidRPr="002F3FAF" w:rsidRDefault="00132A23" w:rsidP="00132A23">
            <w:pPr>
              <w:tabs>
                <w:tab w:val="left" w:pos="1620"/>
              </w:tabs>
              <w:rPr>
                <w:rFonts w:asciiTheme="minorHAnsi" w:hAnsiTheme="minorHAnsi" w:cstheme="minorHAnsi"/>
                <w:lang w:val="en-GB"/>
              </w:rPr>
            </w:pPr>
            <w:r w:rsidRPr="005B4697">
              <w:rPr>
                <w:rFonts w:asciiTheme="minorHAnsi" w:hAnsiTheme="minorHAnsi" w:cstheme="minorHAnsi"/>
                <w:b/>
                <w:lang w:val="en-GB"/>
              </w:rPr>
              <w:fldChar w:fldCharType="begin">
                <w:ffData>
                  <w:name w:val="Text2"/>
                  <w:enabled/>
                  <w:calcOnExit w:val="0"/>
                  <w:textInput/>
                </w:ffData>
              </w:fldChar>
            </w:r>
            <w:r w:rsidRPr="005B4697">
              <w:rPr>
                <w:rFonts w:asciiTheme="minorHAnsi" w:hAnsiTheme="minorHAnsi" w:cstheme="minorHAnsi"/>
                <w:b/>
                <w:lang w:val="en-GB"/>
              </w:rPr>
              <w:instrText xml:space="preserve"> FORMTEXT </w:instrText>
            </w:r>
            <w:r w:rsidRPr="005B4697">
              <w:rPr>
                <w:rFonts w:asciiTheme="minorHAnsi" w:hAnsiTheme="minorHAnsi" w:cstheme="minorHAnsi"/>
                <w:b/>
                <w:lang w:val="en-GB"/>
              </w:rPr>
            </w:r>
            <w:r w:rsidRPr="005B4697">
              <w:rPr>
                <w:rFonts w:asciiTheme="minorHAnsi" w:hAnsiTheme="minorHAnsi" w:cstheme="minorHAnsi"/>
                <w:b/>
                <w:lang w:val="en-GB"/>
              </w:rPr>
              <w:fldChar w:fldCharType="separate"/>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b/>
                <w:lang w:val="en-GB"/>
              </w:rPr>
              <w:t> </w:t>
            </w:r>
            <w:r w:rsidRPr="005B4697">
              <w:rPr>
                <w:rFonts w:asciiTheme="minorHAnsi" w:hAnsiTheme="minorHAnsi" w:cstheme="minorHAnsi"/>
                <w:lang w:val="es-PA"/>
              </w:rPr>
              <w:fldChar w:fldCharType="end"/>
            </w:r>
          </w:p>
        </w:tc>
      </w:tr>
      <w:tr w:rsidR="00132A23" w:rsidRPr="00BD1C0B" w14:paraId="1BA0FA3E" w14:textId="77777777" w:rsidTr="00B469A7">
        <w:trPr>
          <w:trHeight w:val="63"/>
        </w:trPr>
        <w:tc>
          <w:tcPr>
            <w:tcW w:w="9776" w:type="dxa"/>
            <w:gridSpan w:val="6"/>
            <w:tcBorders>
              <w:bottom w:val="single" w:sz="4" w:space="0" w:color="auto"/>
            </w:tcBorders>
            <w:vAlign w:val="center"/>
          </w:tcPr>
          <w:p w14:paraId="6DE59563" w14:textId="4E1A3F4C" w:rsidR="00132A23" w:rsidRPr="002F3FAF" w:rsidRDefault="00132A23" w:rsidP="002923A2">
            <w:pPr>
              <w:tabs>
                <w:tab w:val="left" w:pos="1620"/>
              </w:tabs>
              <w:rPr>
                <w:rFonts w:asciiTheme="minorHAnsi" w:hAnsiTheme="minorHAnsi" w:cstheme="minorHAnsi"/>
                <w:b/>
                <w:lang w:val="en-GB"/>
              </w:rPr>
            </w:pPr>
            <w:r w:rsidRPr="00132A23">
              <w:rPr>
                <w:rFonts w:asciiTheme="minorHAnsi" w:hAnsiTheme="minorHAnsi" w:cstheme="minorHAnsi"/>
                <w:lang w:val="en-GB"/>
              </w:rPr>
              <w:t>Confirmation of the financial resources held or arranged to meet claims</w:t>
            </w:r>
            <w:r>
              <w:rPr>
                <w:rFonts w:asciiTheme="minorHAnsi" w:hAnsiTheme="minorHAnsi" w:cstheme="minorHAnsi"/>
                <w:lang w:val="en-GB"/>
              </w:rPr>
              <w:t>:</w:t>
            </w:r>
          </w:p>
        </w:tc>
      </w:tr>
      <w:tr w:rsidR="00132A23" w:rsidRPr="00BD1C0B" w14:paraId="7254271D" w14:textId="77777777" w:rsidTr="00B469A7">
        <w:trPr>
          <w:trHeight w:val="63"/>
        </w:trPr>
        <w:tc>
          <w:tcPr>
            <w:tcW w:w="3397" w:type="dxa"/>
            <w:gridSpan w:val="3"/>
            <w:tcBorders>
              <w:bottom w:val="single" w:sz="4" w:space="0" w:color="auto"/>
            </w:tcBorders>
            <w:vAlign w:val="center"/>
          </w:tcPr>
          <w:p w14:paraId="5F93BCBC" w14:textId="0F2D7342" w:rsidR="00132A23" w:rsidRPr="00132A23" w:rsidRDefault="00132A23" w:rsidP="00132A23">
            <w:pPr>
              <w:tabs>
                <w:tab w:val="left" w:pos="1620"/>
              </w:tabs>
              <w:rPr>
                <w:rFonts w:asciiTheme="minorHAnsi" w:hAnsiTheme="minorHAnsi" w:cstheme="minorHAnsi"/>
                <w:lang w:val="en-GB"/>
              </w:rPr>
            </w:pPr>
            <w:r w:rsidRPr="00132A23">
              <w:rPr>
                <w:rFonts w:asciiTheme="minorHAnsi" w:hAnsiTheme="minorHAnsi" w:cstheme="minorHAnsi"/>
                <w:lang w:val="en-GB"/>
              </w:rPr>
              <w:t>By the insurers independent resource, give amount in USD for annual set aside against claimants</w:t>
            </w:r>
            <w:r>
              <w:rPr>
                <w:rFonts w:asciiTheme="minorHAnsi" w:hAnsiTheme="minorHAnsi" w:cstheme="minorHAnsi"/>
                <w:lang w:val="en-GB"/>
              </w:rPr>
              <w:t>:</w:t>
            </w:r>
          </w:p>
        </w:tc>
        <w:tc>
          <w:tcPr>
            <w:tcW w:w="6379" w:type="dxa"/>
            <w:gridSpan w:val="3"/>
            <w:tcBorders>
              <w:bottom w:val="single" w:sz="4" w:space="0" w:color="auto"/>
            </w:tcBorders>
          </w:tcPr>
          <w:p w14:paraId="41BC5D4D" w14:textId="556F39DB" w:rsidR="00132A23" w:rsidRPr="002F3FAF" w:rsidRDefault="00132A23" w:rsidP="00132A23">
            <w:pPr>
              <w:tabs>
                <w:tab w:val="left" w:pos="1620"/>
              </w:tabs>
              <w:rPr>
                <w:rFonts w:asciiTheme="minorHAnsi" w:hAnsiTheme="minorHAnsi" w:cstheme="minorHAnsi"/>
                <w:b/>
                <w:lang w:val="en-GB"/>
              </w:rPr>
            </w:pPr>
            <w:r w:rsidRPr="00F30CCB">
              <w:rPr>
                <w:rFonts w:asciiTheme="minorHAnsi" w:hAnsiTheme="minorHAnsi" w:cstheme="minorHAnsi"/>
                <w:b/>
                <w:lang w:val="en-GB"/>
              </w:rPr>
              <w:fldChar w:fldCharType="begin">
                <w:ffData>
                  <w:name w:val="Text2"/>
                  <w:enabled/>
                  <w:calcOnExit w:val="0"/>
                  <w:textInput/>
                </w:ffData>
              </w:fldChar>
            </w:r>
            <w:r w:rsidRPr="00F30CCB">
              <w:rPr>
                <w:rFonts w:asciiTheme="minorHAnsi" w:hAnsiTheme="minorHAnsi" w:cstheme="minorHAnsi"/>
                <w:b/>
                <w:lang w:val="en-GB"/>
              </w:rPr>
              <w:instrText xml:space="preserve"> FORMTEXT </w:instrText>
            </w:r>
            <w:r w:rsidRPr="00F30CCB">
              <w:rPr>
                <w:rFonts w:asciiTheme="minorHAnsi" w:hAnsiTheme="minorHAnsi" w:cstheme="minorHAnsi"/>
                <w:b/>
                <w:lang w:val="en-GB"/>
              </w:rPr>
            </w:r>
            <w:r w:rsidRPr="00F30CCB">
              <w:rPr>
                <w:rFonts w:asciiTheme="minorHAnsi" w:hAnsiTheme="minorHAnsi" w:cstheme="minorHAnsi"/>
                <w:b/>
                <w:lang w:val="en-GB"/>
              </w:rPr>
              <w:fldChar w:fldCharType="separate"/>
            </w:r>
            <w:r w:rsidRPr="00F30CCB">
              <w:rPr>
                <w:rFonts w:asciiTheme="minorHAnsi" w:hAnsiTheme="minorHAnsi" w:cstheme="minorHAnsi"/>
                <w:b/>
                <w:lang w:val="en-GB"/>
              </w:rPr>
              <w:t> </w:t>
            </w:r>
            <w:r w:rsidRPr="00F30CCB">
              <w:rPr>
                <w:rFonts w:asciiTheme="minorHAnsi" w:hAnsiTheme="minorHAnsi" w:cstheme="minorHAnsi"/>
                <w:b/>
                <w:lang w:val="en-GB"/>
              </w:rPr>
              <w:t> </w:t>
            </w:r>
            <w:r w:rsidRPr="00F30CCB">
              <w:rPr>
                <w:rFonts w:asciiTheme="minorHAnsi" w:hAnsiTheme="minorHAnsi" w:cstheme="minorHAnsi"/>
                <w:b/>
                <w:lang w:val="en-GB"/>
              </w:rPr>
              <w:t> </w:t>
            </w:r>
            <w:r w:rsidRPr="00F30CCB">
              <w:rPr>
                <w:rFonts w:asciiTheme="minorHAnsi" w:hAnsiTheme="minorHAnsi" w:cstheme="minorHAnsi"/>
                <w:b/>
                <w:lang w:val="en-GB"/>
              </w:rPr>
              <w:t> </w:t>
            </w:r>
            <w:r w:rsidRPr="00F30CCB">
              <w:rPr>
                <w:rFonts w:asciiTheme="minorHAnsi" w:hAnsiTheme="minorHAnsi" w:cstheme="minorHAnsi"/>
                <w:b/>
                <w:lang w:val="en-GB"/>
              </w:rPr>
              <w:t> </w:t>
            </w:r>
            <w:r w:rsidRPr="00F30CCB">
              <w:rPr>
                <w:rFonts w:asciiTheme="minorHAnsi" w:hAnsiTheme="minorHAnsi" w:cstheme="minorHAnsi"/>
                <w:lang w:val="es-PA"/>
              </w:rPr>
              <w:fldChar w:fldCharType="end"/>
            </w:r>
          </w:p>
        </w:tc>
      </w:tr>
      <w:tr w:rsidR="00132A23" w:rsidRPr="00BD1C0B" w14:paraId="65D36D52" w14:textId="77777777" w:rsidTr="00B469A7">
        <w:trPr>
          <w:trHeight w:val="63"/>
        </w:trPr>
        <w:tc>
          <w:tcPr>
            <w:tcW w:w="3397" w:type="dxa"/>
            <w:gridSpan w:val="3"/>
            <w:tcBorders>
              <w:bottom w:val="single" w:sz="4" w:space="0" w:color="auto"/>
            </w:tcBorders>
            <w:vAlign w:val="center"/>
          </w:tcPr>
          <w:p w14:paraId="2F029D47" w14:textId="1C6C218F" w:rsidR="00132A23" w:rsidRPr="00132A23" w:rsidRDefault="00132A23" w:rsidP="00132A23">
            <w:pPr>
              <w:tabs>
                <w:tab w:val="left" w:pos="1620"/>
              </w:tabs>
              <w:rPr>
                <w:rFonts w:asciiTheme="minorHAnsi" w:hAnsiTheme="minorHAnsi" w:cstheme="minorHAnsi"/>
                <w:lang w:val="en-GB"/>
              </w:rPr>
            </w:pPr>
            <w:r w:rsidRPr="00132A23">
              <w:rPr>
                <w:rFonts w:asciiTheme="minorHAnsi" w:hAnsiTheme="minorHAnsi" w:cstheme="minorHAnsi"/>
                <w:lang w:val="en-GB"/>
              </w:rPr>
              <w:t>By financial cover provided by re-insurance, give amount in USD of cover provided against claimants</w:t>
            </w:r>
            <w:r>
              <w:rPr>
                <w:rFonts w:asciiTheme="minorHAnsi" w:hAnsiTheme="minorHAnsi" w:cstheme="minorHAnsi"/>
                <w:lang w:val="en-GB"/>
              </w:rPr>
              <w:t>:</w:t>
            </w:r>
          </w:p>
        </w:tc>
        <w:tc>
          <w:tcPr>
            <w:tcW w:w="6379" w:type="dxa"/>
            <w:gridSpan w:val="3"/>
            <w:tcBorders>
              <w:bottom w:val="single" w:sz="4" w:space="0" w:color="auto"/>
            </w:tcBorders>
          </w:tcPr>
          <w:p w14:paraId="12587028" w14:textId="270B789A" w:rsidR="00132A23" w:rsidRPr="002F3FAF" w:rsidRDefault="00132A23" w:rsidP="00132A23">
            <w:pPr>
              <w:tabs>
                <w:tab w:val="left" w:pos="1620"/>
              </w:tabs>
              <w:rPr>
                <w:rFonts w:asciiTheme="minorHAnsi" w:hAnsiTheme="minorHAnsi" w:cstheme="minorHAnsi"/>
                <w:b/>
                <w:lang w:val="en-GB"/>
              </w:rPr>
            </w:pPr>
            <w:r w:rsidRPr="00F30CCB">
              <w:rPr>
                <w:rFonts w:asciiTheme="minorHAnsi" w:hAnsiTheme="minorHAnsi" w:cstheme="minorHAnsi"/>
                <w:b/>
                <w:lang w:val="en-GB"/>
              </w:rPr>
              <w:fldChar w:fldCharType="begin">
                <w:ffData>
                  <w:name w:val="Text2"/>
                  <w:enabled/>
                  <w:calcOnExit w:val="0"/>
                  <w:textInput/>
                </w:ffData>
              </w:fldChar>
            </w:r>
            <w:r w:rsidRPr="00F30CCB">
              <w:rPr>
                <w:rFonts w:asciiTheme="minorHAnsi" w:hAnsiTheme="minorHAnsi" w:cstheme="minorHAnsi"/>
                <w:b/>
                <w:lang w:val="en-GB"/>
              </w:rPr>
              <w:instrText xml:space="preserve"> FORMTEXT </w:instrText>
            </w:r>
            <w:r w:rsidRPr="00F30CCB">
              <w:rPr>
                <w:rFonts w:asciiTheme="minorHAnsi" w:hAnsiTheme="minorHAnsi" w:cstheme="minorHAnsi"/>
                <w:b/>
                <w:lang w:val="en-GB"/>
              </w:rPr>
            </w:r>
            <w:r w:rsidRPr="00F30CCB">
              <w:rPr>
                <w:rFonts w:asciiTheme="minorHAnsi" w:hAnsiTheme="minorHAnsi" w:cstheme="minorHAnsi"/>
                <w:b/>
                <w:lang w:val="en-GB"/>
              </w:rPr>
              <w:fldChar w:fldCharType="separate"/>
            </w:r>
            <w:r w:rsidRPr="00F30CCB">
              <w:rPr>
                <w:rFonts w:asciiTheme="minorHAnsi" w:hAnsiTheme="minorHAnsi" w:cstheme="minorHAnsi"/>
                <w:b/>
                <w:lang w:val="en-GB"/>
              </w:rPr>
              <w:t> </w:t>
            </w:r>
            <w:r w:rsidRPr="00F30CCB">
              <w:rPr>
                <w:rFonts w:asciiTheme="minorHAnsi" w:hAnsiTheme="minorHAnsi" w:cstheme="minorHAnsi"/>
                <w:b/>
                <w:lang w:val="en-GB"/>
              </w:rPr>
              <w:t> </w:t>
            </w:r>
            <w:r w:rsidRPr="00F30CCB">
              <w:rPr>
                <w:rFonts w:asciiTheme="minorHAnsi" w:hAnsiTheme="minorHAnsi" w:cstheme="minorHAnsi"/>
                <w:b/>
                <w:lang w:val="en-GB"/>
              </w:rPr>
              <w:t> </w:t>
            </w:r>
            <w:r w:rsidRPr="00F30CCB">
              <w:rPr>
                <w:rFonts w:asciiTheme="minorHAnsi" w:hAnsiTheme="minorHAnsi" w:cstheme="minorHAnsi"/>
                <w:b/>
                <w:lang w:val="en-GB"/>
              </w:rPr>
              <w:t> </w:t>
            </w:r>
            <w:r w:rsidRPr="00F30CCB">
              <w:rPr>
                <w:rFonts w:asciiTheme="minorHAnsi" w:hAnsiTheme="minorHAnsi" w:cstheme="minorHAnsi"/>
                <w:b/>
                <w:lang w:val="en-GB"/>
              </w:rPr>
              <w:t> </w:t>
            </w:r>
            <w:r w:rsidRPr="00F30CCB">
              <w:rPr>
                <w:rFonts w:asciiTheme="minorHAnsi" w:hAnsiTheme="minorHAnsi" w:cstheme="minorHAnsi"/>
                <w:lang w:val="es-PA"/>
              </w:rPr>
              <w:fldChar w:fldCharType="end"/>
            </w:r>
          </w:p>
        </w:tc>
      </w:tr>
      <w:tr w:rsidR="00132A23" w:rsidRPr="00BD1C0B" w14:paraId="1DCB3558" w14:textId="77777777" w:rsidTr="00B469A7">
        <w:trPr>
          <w:trHeight w:val="63"/>
        </w:trPr>
        <w:tc>
          <w:tcPr>
            <w:tcW w:w="3397" w:type="dxa"/>
            <w:gridSpan w:val="3"/>
            <w:tcBorders>
              <w:bottom w:val="single" w:sz="4" w:space="0" w:color="auto"/>
            </w:tcBorders>
            <w:vAlign w:val="center"/>
          </w:tcPr>
          <w:p w14:paraId="38945540" w14:textId="59EF7F9A" w:rsidR="00132A23" w:rsidRPr="00132A23" w:rsidRDefault="00132A23" w:rsidP="00132A23">
            <w:pPr>
              <w:tabs>
                <w:tab w:val="left" w:pos="1620"/>
              </w:tabs>
              <w:rPr>
                <w:rFonts w:asciiTheme="minorHAnsi" w:hAnsiTheme="minorHAnsi" w:cstheme="minorHAnsi"/>
                <w:lang w:val="en-GB"/>
              </w:rPr>
            </w:pPr>
            <w:r w:rsidRPr="00132A23">
              <w:rPr>
                <w:rFonts w:asciiTheme="minorHAnsi" w:hAnsiTheme="minorHAnsi" w:cstheme="minorHAnsi"/>
                <w:lang w:val="en-GB"/>
              </w:rPr>
              <w:t>Name and Address of Re-Insurers</w:t>
            </w:r>
            <w:r>
              <w:rPr>
                <w:rFonts w:asciiTheme="minorHAnsi" w:hAnsiTheme="minorHAnsi" w:cstheme="minorHAnsi"/>
                <w:lang w:val="en-GB"/>
              </w:rPr>
              <w:t>:</w:t>
            </w:r>
          </w:p>
        </w:tc>
        <w:tc>
          <w:tcPr>
            <w:tcW w:w="6379" w:type="dxa"/>
            <w:gridSpan w:val="3"/>
            <w:tcBorders>
              <w:bottom w:val="single" w:sz="4" w:space="0" w:color="auto"/>
            </w:tcBorders>
          </w:tcPr>
          <w:p w14:paraId="2D973B50" w14:textId="7E1E70F3" w:rsidR="00132A23" w:rsidRPr="002F3FAF" w:rsidRDefault="00132A23" w:rsidP="00132A23">
            <w:pPr>
              <w:tabs>
                <w:tab w:val="left" w:pos="1620"/>
              </w:tabs>
              <w:rPr>
                <w:rFonts w:asciiTheme="minorHAnsi" w:hAnsiTheme="minorHAnsi" w:cstheme="minorHAnsi"/>
                <w:b/>
                <w:lang w:val="en-GB"/>
              </w:rPr>
            </w:pPr>
            <w:r w:rsidRPr="00F30CCB">
              <w:rPr>
                <w:rFonts w:asciiTheme="minorHAnsi" w:hAnsiTheme="minorHAnsi" w:cstheme="minorHAnsi"/>
                <w:b/>
                <w:lang w:val="en-GB"/>
              </w:rPr>
              <w:fldChar w:fldCharType="begin">
                <w:ffData>
                  <w:name w:val="Text2"/>
                  <w:enabled/>
                  <w:calcOnExit w:val="0"/>
                  <w:textInput/>
                </w:ffData>
              </w:fldChar>
            </w:r>
            <w:r w:rsidRPr="00F30CCB">
              <w:rPr>
                <w:rFonts w:asciiTheme="minorHAnsi" w:hAnsiTheme="minorHAnsi" w:cstheme="minorHAnsi"/>
                <w:b/>
                <w:lang w:val="en-GB"/>
              </w:rPr>
              <w:instrText xml:space="preserve"> FORMTEXT </w:instrText>
            </w:r>
            <w:r w:rsidRPr="00F30CCB">
              <w:rPr>
                <w:rFonts w:asciiTheme="minorHAnsi" w:hAnsiTheme="minorHAnsi" w:cstheme="minorHAnsi"/>
                <w:b/>
                <w:lang w:val="en-GB"/>
              </w:rPr>
            </w:r>
            <w:r w:rsidRPr="00F30CCB">
              <w:rPr>
                <w:rFonts w:asciiTheme="minorHAnsi" w:hAnsiTheme="minorHAnsi" w:cstheme="minorHAnsi"/>
                <w:b/>
                <w:lang w:val="en-GB"/>
              </w:rPr>
              <w:fldChar w:fldCharType="separate"/>
            </w:r>
            <w:r w:rsidRPr="00F30CCB">
              <w:rPr>
                <w:rFonts w:asciiTheme="minorHAnsi" w:hAnsiTheme="minorHAnsi" w:cstheme="minorHAnsi"/>
                <w:b/>
                <w:lang w:val="en-GB"/>
              </w:rPr>
              <w:t> </w:t>
            </w:r>
            <w:r w:rsidRPr="00F30CCB">
              <w:rPr>
                <w:rFonts w:asciiTheme="minorHAnsi" w:hAnsiTheme="minorHAnsi" w:cstheme="minorHAnsi"/>
                <w:b/>
                <w:lang w:val="en-GB"/>
              </w:rPr>
              <w:t> </w:t>
            </w:r>
            <w:r w:rsidRPr="00F30CCB">
              <w:rPr>
                <w:rFonts w:asciiTheme="minorHAnsi" w:hAnsiTheme="minorHAnsi" w:cstheme="minorHAnsi"/>
                <w:b/>
                <w:lang w:val="en-GB"/>
              </w:rPr>
              <w:t> </w:t>
            </w:r>
            <w:r w:rsidRPr="00F30CCB">
              <w:rPr>
                <w:rFonts w:asciiTheme="minorHAnsi" w:hAnsiTheme="minorHAnsi" w:cstheme="minorHAnsi"/>
                <w:b/>
                <w:lang w:val="en-GB"/>
              </w:rPr>
              <w:t> </w:t>
            </w:r>
            <w:r w:rsidRPr="00F30CCB">
              <w:rPr>
                <w:rFonts w:asciiTheme="minorHAnsi" w:hAnsiTheme="minorHAnsi" w:cstheme="minorHAnsi"/>
                <w:b/>
                <w:lang w:val="en-GB"/>
              </w:rPr>
              <w:t> </w:t>
            </w:r>
            <w:r w:rsidRPr="00F30CCB">
              <w:rPr>
                <w:rFonts w:asciiTheme="minorHAnsi" w:hAnsiTheme="minorHAnsi" w:cstheme="minorHAnsi"/>
                <w:lang w:val="es-PA"/>
              </w:rPr>
              <w:fldChar w:fldCharType="end"/>
            </w:r>
          </w:p>
        </w:tc>
      </w:tr>
      <w:tr w:rsidR="00132A23" w:rsidRPr="00BD1C0B" w14:paraId="03724DA3" w14:textId="77777777" w:rsidTr="00B469A7">
        <w:trPr>
          <w:trHeight w:val="75"/>
        </w:trPr>
        <w:tc>
          <w:tcPr>
            <w:tcW w:w="3397" w:type="dxa"/>
            <w:gridSpan w:val="3"/>
            <w:vMerge w:val="restart"/>
            <w:vAlign w:val="center"/>
          </w:tcPr>
          <w:p w14:paraId="6A3E6794" w14:textId="494CCACE" w:rsidR="00132A23" w:rsidRPr="002F3FAF" w:rsidRDefault="00132A23" w:rsidP="00132A23">
            <w:pPr>
              <w:tabs>
                <w:tab w:val="left" w:pos="1620"/>
              </w:tabs>
              <w:rPr>
                <w:rFonts w:asciiTheme="minorHAnsi" w:hAnsiTheme="minorHAnsi" w:cstheme="minorHAnsi"/>
                <w:lang w:val="en-GB"/>
              </w:rPr>
            </w:pPr>
            <w:r w:rsidRPr="00132A23">
              <w:rPr>
                <w:rFonts w:asciiTheme="minorHAnsi" w:hAnsiTheme="minorHAnsi" w:cstheme="minorHAnsi"/>
                <w:lang w:val="en-GB"/>
              </w:rPr>
              <w:t>Flag State Administrations that are currently accepting financial security from this insurer</w:t>
            </w:r>
            <w:r>
              <w:rPr>
                <w:rFonts w:asciiTheme="minorHAnsi" w:hAnsiTheme="minorHAnsi" w:cstheme="minorHAnsi"/>
                <w:lang w:val="en-GB"/>
              </w:rPr>
              <w:t>:</w:t>
            </w:r>
          </w:p>
        </w:tc>
        <w:tc>
          <w:tcPr>
            <w:tcW w:w="6379" w:type="dxa"/>
            <w:gridSpan w:val="3"/>
            <w:tcBorders>
              <w:bottom w:val="single" w:sz="4" w:space="0" w:color="auto"/>
            </w:tcBorders>
          </w:tcPr>
          <w:p w14:paraId="771889FB" w14:textId="7E421485" w:rsidR="00132A23" w:rsidRPr="002F3FAF" w:rsidRDefault="00132A23" w:rsidP="00132A23">
            <w:pPr>
              <w:tabs>
                <w:tab w:val="left" w:pos="1620"/>
              </w:tabs>
              <w:rPr>
                <w:rFonts w:asciiTheme="minorHAnsi" w:hAnsiTheme="minorHAnsi" w:cstheme="minorHAnsi"/>
                <w:b/>
                <w:lang w:val="en-GB"/>
              </w:rPr>
            </w:pPr>
            <w:r w:rsidRPr="00946616">
              <w:rPr>
                <w:rFonts w:asciiTheme="minorHAnsi" w:hAnsiTheme="minorHAnsi" w:cstheme="minorHAnsi"/>
                <w:b/>
                <w:lang w:val="en-GB"/>
              </w:rPr>
              <w:fldChar w:fldCharType="begin">
                <w:ffData>
                  <w:name w:val="Text2"/>
                  <w:enabled/>
                  <w:calcOnExit w:val="0"/>
                  <w:textInput/>
                </w:ffData>
              </w:fldChar>
            </w:r>
            <w:r w:rsidRPr="00946616">
              <w:rPr>
                <w:rFonts w:asciiTheme="minorHAnsi" w:hAnsiTheme="minorHAnsi" w:cstheme="minorHAnsi"/>
                <w:b/>
                <w:lang w:val="en-GB"/>
              </w:rPr>
              <w:instrText xml:space="preserve"> FORMTEXT </w:instrText>
            </w:r>
            <w:r w:rsidRPr="00946616">
              <w:rPr>
                <w:rFonts w:asciiTheme="minorHAnsi" w:hAnsiTheme="minorHAnsi" w:cstheme="minorHAnsi"/>
                <w:b/>
                <w:lang w:val="en-GB"/>
              </w:rPr>
            </w:r>
            <w:r w:rsidRPr="00946616">
              <w:rPr>
                <w:rFonts w:asciiTheme="minorHAnsi" w:hAnsiTheme="minorHAnsi" w:cstheme="minorHAnsi"/>
                <w:b/>
                <w:lang w:val="en-GB"/>
              </w:rPr>
              <w:fldChar w:fldCharType="separate"/>
            </w:r>
            <w:r w:rsidRPr="00946616">
              <w:rPr>
                <w:rFonts w:asciiTheme="minorHAnsi" w:hAnsiTheme="minorHAnsi" w:cstheme="minorHAnsi"/>
                <w:b/>
                <w:lang w:val="en-GB"/>
              </w:rPr>
              <w:t> </w:t>
            </w:r>
            <w:r w:rsidRPr="00946616">
              <w:rPr>
                <w:rFonts w:asciiTheme="minorHAnsi" w:hAnsiTheme="minorHAnsi" w:cstheme="minorHAnsi"/>
                <w:b/>
                <w:lang w:val="en-GB"/>
              </w:rPr>
              <w:t> </w:t>
            </w:r>
            <w:r w:rsidRPr="00946616">
              <w:rPr>
                <w:rFonts w:asciiTheme="minorHAnsi" w:hAnsiTheme="minorHAnsi" w:cstheme="minorHAnsi"/>
                <w:b/>
                <w:lang w:val="en-GB"/>
              </w:rPr>
              <w:t> </w:t>
            </w:r>
            <w:r w:rsidRPr="00946616">
              <w:rPr>
                <w:rFonts w:asciiTheme="minorHAnsi" w:hAnsiTheme="minorHAnsi" w:cstheme="minorHAnsi"/>
                <w:b/>
                <w:lang w:val="en-GB"/>
              </w:rPr>
              <w:t> </w:t>
            </w:r>
            <w:r w:rsidRPr="00946616">
              <w:rPr>
                <w:rFonts w:asciiTheme="minorHAnsi" w:hAnsiTheme="minorHAnsi" w:cstheme="minorHAnsi"/>
                <w:b/>
                <w:lang w:val="en-GB"/>
              </w:rPr>
              <w:t> </w:t>
            </w:r>
            <w:r w:rsidRPr="00946616">
              <w:rPr>
                <w:rFonts w:asciiTheme="minorHAnsi" w:hAnsiTheme="minorHAnsi" w:cstheme="minorHAnsi"/>
                <w:lang w:val="es-PA"/>
              </w:rPr>
              <w:fldChar w:fldCharType="end"/>
            </w:r>
          </w:p>
        </w:tc>
      </w:tr>
      <w:tr w:rsidR="00132A23" w:rsidRPr="00BD1C0B" w14:paraId="34A49D2F" w14:textId="77777777" w:rsidTr="00B469A7">
        <w:trPr>
          <w:trHeight w:val="73"/>
        </w:trPr>
        <w:tc>
          <w:tcPr>
            <w:tcW w:w="3397" w:type="dxa"/>
            <w:gridSpan w:val="3"/>
            <w:vMerge/>
            <w:vAlign w:val="center"/>
          </w:tcPr>
          <w:p w14:paraId="4E2DE8B2" w14:textId="77777777" w:rsidR="00132A23" w:rsidRPr="00132A23" w:rsidRDefault="00132A23" w:rsidP="00132A23">
            <w:pPr>
              <w:tabs>
                <w:tab w:val="left" w:pos="1620"/>
              </w:tabs>
              <w:rPr>
                <w:rFonts w:asciiTheme="minorHAnsi" w:hAnsiTheme="minorHAnsi" w:cstheme="minorHAnsi"/>
                <w:lang w:val="en-GB"/>
              </w:rPr>
            </w:pPr>
          </w:p>
        </w:tc>
        <w:tc>
          <w:tcPr>
            <w:tcW w:w="6379" w:type="dxa"/>
            <w:gridSpan w:val="3"/>
            <w:tcBorders>
              <w:bottom w:val="single" w:sz="4" w:space="0" w:color="auto"/>
            </w:tcBorders>
          </w:tcPr>
          <w:p w14:paraId="5244CE21" w14:textId="481A20C3" w:rsidR="00132A23" w:rsidRPr="002F3FAF" w:rsidRDefault="00132A23" w:rsidP="00132A23">
            <w:pPr>
              <w:tabs>
                <w:tab w:val="left" w:pos="1620"/>
              </w:tabs>
              <w:rPr>
                <w:rFonts w:asciiTheme="minorHAnsi" w:hAnsiTheme="minorHAnsi" w:cstheme="minorHAnsi"/>
                <w:b/>
                <w:lang w:val="en-GB"/>
              </w:rPr>
            </w:pPr>
            <w:r w:rsidRPr="00946616">
              <w:rPr>
                <w:rFonts w:asciiTheme="minorHAnsi" w:hAnsiTheme="minorHAnsi" w:cstheme="minorHAnsi"/>
                <w:b/>
                <w:lang w:val="en-GB"/>
              </w:rPr>
              <w:fldChar w:fldCharType="begin">
                <w:ffData>
                  <w:name w:val="Text2"/>
                  <w:enabled/>
                  <w:calcOnExit w:val="0"/>
                  <w:textInput/>
                </w:ffData>
              </w:fldChar>
            </w:r>
            <w:r w:rsidRPr="00946616">
              <w:rPr>
                <w:rFonts w:asciiTheme="minorHAnsi" w:hAnsiTheme="minorHAnsi" w:cstheme="minorHAnsi"/>
                <w:b/>
                <w:lang w:val="en-GB"/>
              </w:rPr>
              <w:instrText xml:space="preserve"> FORMTEXT </w:instrText>
            </w:r>
            <w:r w:rsidRPr="00946616">
              <w:rPr>
                <w:rFonts w:asciiTheme="minorHAnsi" w:hAnsiTheme="minorHAnsi" w:cstheme="minorHAnsi"/>
                <w:b/>
                <w:lang w:val="en-GB"/>
              </w:rPr>
            </w:r>
            <w:r w:rsidRPr="00946616">
              <w:rPr>
                <w:rFonts w:asciiTheme="minorHAnsi" w:hAnsiTheme="minorHAnsi" w:cstheme="minorHAnsi"/>
                <w:b/>
                <w:lang w:val="en-GB"/>
              </w:rPr>
              <w:fldChar w:fldCharType="separate"/>
            </w:r>
            <w:r w:rsidRPr="00946616">
              <w:rPr>
                <w:rFonts w:asciiTheme="minorHAnsi" w:hAnsiTheme="minorHAnsi" w:cstheme="minorHAnsi"/>
                <w:b/>
                <w:lang w:val="en-GB"/>
              </w:rPr>
              <w:t> </w:t>
            </w:r>
            <w:r w:rsidRPr="00946616">
              <w:rPr>
                <w:rFonts w:asciiTheme="minorHAnsi" w:hAnsiTheme="minorHAnsi" w:cstheme="minorHAnsi"/>
                <w:b/>
                <w:lang w:val="en-GB"/>
              </w:rPr>
              <w:t> </w:t>
            </w:r>
            <w:r w:rsidRPr="00946616">
              <w:rPr>
                <w:rFonts w:asciiTheme="minorHAnsi" w:hAnsiTheme="minorHAnsi" w:cstheme="minorHAnsi"/>
                <w:b/>
                <w:lang w:val="en-GB"/>
              </w:rPr>
              <w:t> </w:t>
            </w:r>
            <w:r w:rsidRPr="00946616">
              <w:rPr>
                <w:rFonts w:asciiTheme="minorHAnsi" w:hAnsiTheme="minorHAnsi" w:cstheme="minorHAnsi"/>
                <w:b/>
                <w:lang w:val="en-GB"/>
              </w:rPr>
              <w:t> </w:t>
            </w:r>
            <w:r w:rsidRPr="00946616">
              <w:rPr>
                <w:rFonts w:asciiTheme="minorHAnsi" w:hAnsiTheme="minorHAnsi" w:cstheme="minorHAnsi"/>
                <w:b/>
                <w:lang w:val="en-GB"/>
              </w:rPr>
              <w:t> </w:t>
            </w:r>
            <w:r w:rsidRPr="00946616">
              <w:rPr>
                <w:rFonts w:asciiTheme="minorHAnsi" w:hAnsiTheme="minorHAnsi" w:cstheme="minorHAnsi"/>
                <w:lang w:val="es-PA"/>
              </w:rPr>
              <w:fldChar w:fldCharType="end"/>
            </w:r>
          </w:p>
        </w:tc>
      </w:tr>
      <w:tr w:rsidR="00132A23" w:rsidRPr="00BD1C0B" w14:paraId="0112982C" w14:textId="77777777" w:rsidTr="00B469A7">
        <w:trPr>
          <w:trHeight w:val="73"/>
        </w:trPr>
        <w:tc>
          <w:tcPr>
            <w:tcW w:w="3397" w:type="dxa"/>
            <w:gridSpan w:val="3"/>
            <w:vMerge/>
            <w:vAlign w:val="center"/>
          </w:tcPr>
          <w:p w14:paraId="2A2EDBB5" w14:textId="77777777" w:rsidR="00132A23" w:rsidRPr="00132A23" w:rsidRDefault="00132A23" w:rsidP="00132A23">
            <w:pPr>
              <w:tabs>
                <w:tab w:val="left" w:pos="1620"/>
              </w:tabs>
              <w:rPr>
                <w:rFonts w:asciiTheme="minorHAnsi" w:hAnsiTheme="minorHAnsi" w:cstheme="minorHAnsi"/>
                <w:lang w:val="en-GB"/>
              </w:rPr>
            </w:pPr>
          </w:p>
        </w:tc>
        <w:tc>
          <w:tcPr>
            <w:tcW w:w="6379" w:type="dxa"/>
            <w:gridSpan w:val="3"/>
            <w:tcBorders>
              <w:bottom w:val="single" w:sz="4" w:space="0" w:color="auto"/>
            </w:tcBorders>
          </w:tcPr>
          <w:p w14:paraId="62AF7B1B" w14:textId="2D67A8CA" w:rsidR="00132A23" w:rsidRPr="002F3FAF" w:rsidRDefault="00132A23" w:rsidP="00132A23">
            <w:pPr>
              <w:tabs>
                <w:tab w:val="left" w:pos="1620"/>
              </w:tabs>
              <w:rPr>
                <w:rFonts w:asciiTheme="minorHAnsi" w:hAnsiTheme="minorHAnsi" w:cstheme="minorHAnsi"/>
                <w:b/>
                <w:lang w:val="en-GB"/>
              </w:rPr>
            </w:pPr>
            <w:r w:rsidRPr="00946616">
              <w:rPr>
                <w:rFonts w:asciiTheme="minorHAnsi" w:hAnsiTheme="minorHAnsi" w:cstheme="minorHAnsi"/>
                <w:b/>
                <w:lang w:val="en-GB"/>
              </w:rPr>
              <w:fldChar w:fldCharType="begin">
                <w:ffData>
                  <w:name w:val="Text2"/>
                  <w:enabled/>
                  <w:calcOnExit w:val="0"/>
                  <w:textInput/>
                </w:ffData>
              </w:fldChar>
            </w:r>
            <w:r w:rsidRPr="00946616">
              <w:rPr>
                <w:rFonts w:asciiTheme="minorHAnsi" w:hAnsiTheme="minorHAnsi" w:cstheme="minorHAnsi"/>
                <w:b/>
                <w:lang w:val="en-GB"/>
              </w:rPr>
              <w:instrText xml:space="preserve"> FORMTEXT </w:instrText>
            </w:r>
            <w:r w:rsidRPr="00946616">
              <w:rPr>
                <w:rFonts w:asciiTheme="minorHAnsi" w:hAnsiTheme="minorHAnsi" w:cstheme="minorHAnsi"/>
                <w:b/>
                <w:lang w:val="en-GB"/>
              </w:rPr>
            </w:r>
            <w:r w:rsidRPr="00946616">
              <w:rPr>
                <w:rFonts w:asciiTheme="minorHAnsi" w:hAnsiTheme="minorHAnsi" w:cstheme="minorHAnsi"/>
                <w:b/>
                <w:lang w:val="en-GB"/>
              </w:rPr>
              <w:fldChar w:fldCharType="separate"/>
            </w:r>
            <w:r w:rsidRPr="00946616">
              <w:rPr>
                <w:rFonts w:asciiTheme="minorHAnsi" w:hAnsiTheme="minorHAnsi" w:cstheme="minorHAnsi"/>
                <w:b/>
                <w:lang w:val="en-GB"/>
              </w:rPr>
              <w:t> </w:t>
            </w:r>
            <w:r w:rsidRPr="00946616">
              <w:rPr>
                <w:rFonts w:asciiTheme="minorHAnsi" w:hAnsiTheme="minorHAnsi" w:cstheme="minorHAnsi"/>
                <w:b/>
                <w:lang w:val="en-GB"/>
              </w:rPr>
              <w:t> </w:t>
            </w:r>
            <w:r w:rsidRPr="00946616">
              <w:rPr>
                <w:rFonts w:asciiTheme="minorHAnsi" w:hAnsiTheme="minorHAnsi" w:cstheme="minorHAnsi"/>
                <w:b/>
                <w:lang w:val="en-GB"/>
              </w:rPr>
              <w:t> </w:t>
            </w:r>
            <w:r w:rsidRPr="00946616">
              <w:rPr>
                <w:rFonts w:asciiTheme="minorHAnsi" w:hAnsiTheme="minorHAnsi" w:cstheme="minorHAnsi"/>
                <w:b/>
                <w:lang w:val="en-GB"/>
              </w:rPr>
              <w:t> </w:t>
            </w:r>
            <w:r w:rsidRPr="00946616">
              <w:rPr>
                <w:rFonts w:asciiTheme="minorHAnsi" w:hAnsiTheme="minorHAnsi" w:cstheme="minorHAnsi"/>
                <w:b/>
                <w:lang w:val="en-GB"/>
              </w:rPr>
              <w:t> </w:t>
            </w:r>
            <w:r w:rsidRPr="00946616">
              <w:rPr>
                <w:rFonts w:asciiTheme="minorHAnsi" w:hAnsiTheme="minorHAnsi" w:cstheme="minorHAnsi"/>
                <w:lang w:val="es-PA"/>
              </w:rPr>
              <w:fldChar w:fldCharType="end"/>
            </w:r>
          </w:p>
        </w:tc>
      </w:tr>
      <w:tr w:rsidR="00132A23" w:rsidRPr="00BD1C0B" w14:paraId="478097D6" w14:textId="77777777" w:rsidTr="00B469A7">
        <w:trPr>
          <w:trHeight w:val="73"/>
        </w:trPr>
        <w:tc>
          <w:tcPr>
            <w:tcW w:w="3397" w:type="dxa"/>
            <w:gridSpan w:val="3"/>
            <w:vMerge/>
            <w:vAlign w:val="center"/>
          </w:tcPr>
          <w:p w14:paraId="41648FE6" w14:textId="77777777" w:rsidR="00132A23" w:rsidRPr="00132A23" w:rsidRDefault="00132A23" w:rsidP="00132A23">
            <w:pPr>
              <w:tabs>
                <w:tab w:val="left" w:pos="1620"/>
              </w:tabs>
              <w:rPr>
                <w:rFonts w:asciiTheme="minorHAnsi" w:hAnsiTheme="minorHAnsi" w:cstheme="minorHAnsi"/>
                <w:lang w:val="en-GB"/>
              </w:rPr>
            </w:pPr>
          </w:p>
        </w:tc>
        <w:tc>
          <w:tcPr>
            <w:tcW w:w="6379" w:type="dxa"/>
            <w:gridSpan w:val="3"/>
            <w:tcBorders>
              <w:bottom w:val="single" w:sz="4" w:space="0" w:color="auto"/>
            </w:tcBorders>
          </w:tcPr>
          <w:p w14:paraId="49F14212" w14:textId="7CC31FF3" w:rsidR="00132A23" w:rsidRPr="002F3FAF" w:rsidRDefault="00132A23" w:rsidP="00132A23">
            <w:pPr>
              <w:tabs>
                <w:tab w:val="left" w:pos="1620"/>
              </w:tabs>
              <w:rPr>
                <w:rFonts w:asciiTheme="minorHAnsi" w:hAnsiTheme="minorHAnsi" w:cstheme="minorHAnsi"/>
                <w:b/>
                <w:lang w:val="en-GB"/>
              </w:rPr>
            </w:pPr>
            <w:r w:rsidRPr="00946616">
              <w:rPr>
                <w:rFonts w:asciiTheme="minorHAnsi" w:hAnsiTheme="minorHAnsi" w:cstheme="minorHAnsi"/>
                <w:b/>
                <w:lang w:val="en-GB"/>
              </w:rPr>
              <w:fldChar w:fldCharType="begin">
                <w:ffData>
                  <w:name w:val="Text2"/>
                  <w:enabled/>
                  <w:calcOnExit w:val="0"/>
                  <w:textInput/>
                </w:ffData>
              </w:fldChar>
            </w:r>
            <w:r w:rsidRPr="00946616">
              <w:rPr>
                <w:rFonts w:asciiTheme="minorHAnsi" w:hAnsiTheme="minorHAnsi" w:cstheme="minorHAnsi"/>
                <w:b/>
                <w:lang w:val="en-GB"/>
              </w:rPr>
              <w:instrText xml:space="preserve"> FORMTEXT </w:instrText>
            </w:r>
            <w:r w:rsidRPr="00946616">
              <w:rPr>
                <w:rFonts w:asciiTheme="minorHAnsi" w:hAnsiTheme="minorHAnsi" w:cstheme="minorHAnsi"/>
                <w:b/>
                <w:lang w:val="en-GB"/>
              </w:rPr>
            </w:r>
            <w:r w:rsidRPr="00946616">
              <w:rPr>
                <w:rFonts w:asciiTheme="minorHAnsi" w:hAnsiTheme="minorHAnsi" w:cstheme="minorHAnsi"/>
                <w:b/>
                <w:lang w:val="en-GB"/>
              </w:rPr>
              <w:fldChar w:fldCharType="separate"/>
            </w:r>
            <w:r w:rsidRPr="00946616">
              <w:rPr>
                <w:rFonts w:asciiTheme="minorHAnsi" w:hAnsiTheme="minorHAnsi" w:cstheme="minorHAnsi"/>
                <w:b/>
                <w:lang w:val="en-GB"/>
              </w:rPr>
              <w:t> </w:t>
            </w:r>
            <w:r w:rsidRPr="00946616">
              <w:rPr>
                <w:rFonts w:asciiTheme="minorHAnsi" w:hAnsiTheme="minorHAnsi" w:cstheme="minorHAnsi"/>
                <w:b/>
                <w:lang w:val="en-GB"/>
              </w:rPr>
              <w:t> </w:t>
            </w:r>
            <w:r w:rsidRPr="00946616">
              <w:rPr>
                <w:rFonts w:asciiTheme="minorHAnsi" w:hAnsiTheme="minorHAnsi" w:cstheme="minorHAnsi"/>
                <w:b/>
                <w:lang w:val="en-GB"/>
              </w:rPr>
              <w:t> </w:t>
            </w:r>
            <w:r w:rsidRPr="00946616">
              <w:rPr>
                <w:rFonts w:asciiTheme="minorHAnsi" w:hAnsiTheme="minorHAnsi" w:cstheme="minorHAnsi"/>
                <w:b/>
                <w:lang w:val="en-GB"/>
              </w:rPr>
              <w:t> </w:t>
            </w:r>
            <w:r w:rsidRPr="00946616">
              <w:rPr>
                <w:rFonts w:asciiTheme="minorHAnsi" w:hAnsiTheme="minorHAnsi" w:cstheme="minorHAnsi"/>
                <w:b/>
                <w:lang w:val="en-GB"/>
              </w:rPr>
              <w:t> </w:t>
            </w:r>
            <w:r w:rsidRPr="00946616">
              <w:rPr>
                <w:rFonts w:asciiTheme="minorHAnsi" w:hAnsiTheme="minorHAnsi" w:cstheme="minorHAnsi"/>
                <w:lang w:val="es-PA"/>
              </w:rPr>
              <w:fldChar w:fldCharType="end"/>
            </w:r>
          </w:p>
        </w:tc>
      </w:tr>
      <w:tr w:rsidR="00132A23" w:rsidRPr="00BD1C0B" w14:paraId="7313A2BD" w14:textId="77777777" w:rsidTr="00B469A7">
        <w:trPr>
          <w:trHeight w:val="73"/>
        </w:trPr>
        <w:tc>
          <w:tcPr>
            <w:tcW w:w="3397" w:type="dxa"/>
            <w:gridSpan w:val="3"/>
            <w:vMerge/>
            <w:vAlign w:val="center"/>
          </w:tcPr>
          <w:p w14:paraId="2B4DCAC7" w14:textId="77777777" w:rsidR="00132A23" w:rsidRPr="00132A23" w:rsidRDefault="00132A23" w:rsidP="00132A23">
            <w:pPr>
              <w:tabs>
                <w:tab w:val="left" w:pos="1620"/>
              </w:tabs>
              <w:rPr>
                <w:rFonts w:asciiTheme="minorHAnsi" w:hAnsiTheme="minorHAnsi" w:cstheme="minorHAnsi"/>
                <w:lang w:val="en-GB"/>
              </w:rPr>
            </w:pPr>
          </w:p>
        </w:tc>
        <w:tc>
          <w:tcPr>
            <w:tcW w:w="6379" w:type="dxa"/>
            <w:gridSpan w:val="3"/>
            <w:tcBorders>
              <w:bottom w:val="single" w:sz="4" w:space="0" w:color="auto"/>
            </w:tcBorders>
          </w:tcPr>
          <w:p w14:paraId="62690C8F" w14:textId="64ADB3EC" w:rsidR="00132A23" w:rsidRPr="002F3FAF" w:rsidRDefault="00132A23" w:rsidP="00132A23">
            <w:pPr>
              <w:tabs>
                <w:tab w:val="left" w:pos="1620"/>
              </w:tabs>
              <w:rPr>
                <w:rFonts w:asciiTheme="minorHAnsi" w:hAnsiTheme="minorHAnsi" w:cstheme="minorHAnsi"/>
                <w:b/>
                <w:lang w:val="en-GB"/>
              </w:rPr>
            </w:pPr>
            <w:r w:rsidRPr="00946616">
              <w:rPr>
                <w:rFonts w:asciiTheme="minorHAnsi" w:hAnsiTheme="minorHAnsi" w:cstheme="minorHAnsi"/>
                <w:b/>
                <w:lang w:val="en-GB"/>
              </w:rPr>
              <w:fldChar w:fldCharType="begin">
                <w:ffData>
                  <w:name w:val="Text2"/>
                  <w:enabled/>
                  <w:calcOnExit w:val="0"/>
                  <w:textInput/>
                </w:ffData>
              </w:fldChar>
            </w:r>
            <w:r w:rsidRPr="00946616">
              <w:rPr>
                <w:rFonts w:asciiTheme="minorHAnsi" w:hAnsiTheme="minorHAnsi" w:cstheme="minorHAnsi"/>
                <w:b/>
                <w:lang w:val="en-GB"/>
              </w:rPr>
              <w:instrText xml:space="preserve"> FORMTEXT </w:instrText>
            </w:r>
            <w:r w:rsidRPr="00946616">
              <w:rPr>
                <w:rFonts w:asciiTheme="minorHAnsi" w:hAnsiTheme="minorHAnsi" w:cstheme="minorHAnsi"/>
                <w:b/>
                <w:lang w:val="en-GB"/>
              </w:rPr>
            </w:r>
            <w:r w:rsidRPr="00946616">
              <w:rPr>
                <w:rFonts w:asciiTheme="minorHAnsi" w:hAnsiTheme="minorHAnsi" w:cstheme="minorHAnsi"/>
                <w:b/>
                <w:lang w:val="en-GB"/>
              </w:rPr>
              <w:fldChar w:fldCharType="separate"/>
            </w:r>
            <w:r w:rsidRPr="00946616">
              <w:rPr>
                <w:rFonts w:asciiTheme="minorHAnsi" w:hAnsiTheme="minorHAnsi" w:cstheme="minorHAnsi"/>
                <w:b/>
                <w:lang w:val="en-GB"/>
              </w:rPr>
              <w:t> </w:t>
            </w:r>
            <w:r w:rsidRPr="00946616">
              <w:rPr>
                <w:rFonts w:asciiTheme="minorHAnsi" w:hAnsiTheme="minorHAnsi" w:cstheme="minorHAnsi"/>
                <w:b/>
                <w:lang w:val="en-GB"/>
              </w:rPr>
              <w:t> </w:t>
            </w:r>
            <w:r w:rsidRPr="00946616">
              <w:rPr>
                <w:rFonts w:asciiTheme="minorHAnsi" w:hAnsiTheme="minorHAnsi" w:cstheme="minorHAnsi"/>
                <w:b/>
                <w:lang w:val="en-GB"/>
              </w:rPr>
              <w:t> </w:t>
            </w:r>
            <w:r w:rsidRPr="00946616">
              <w:rPr>
                <w:rFonts w:asciiTheme="minorHAnsi" w:hAnsiTheme="minorHAnsi" w:cstheme="minorHAnsi"/>
                <w:b/>
                <w:lang w:val="en-GB"/>
              </w:rPr>
              <w:t> </w:t>
            </w:r>
            <w:r w:rsidRPr="00946616">
              <w:rPr>
                <w:rFonts w:asciiTheme="minorHAnsi" w:hAnsiTheme="minorHAnsi" w:cstheme="minorHAnsi"/>
                <w:b/>
                <w:lang w:val="en-GB"/>
              </w:rPr>
              <w:t> </w:t>
            </w:r>
            <w:r w:rsidRPr="00946616">
              <w:rPr>
                <w:rFonts w:asciiTheme="minorHAnsi" w:hAnsiTheme="minorHAnsi" w:cstheme="minorHAnsi"/>
                <w:lang w:val="es-PA"/>
              </w:rPr>
              <w:fldChar w:fldCharType="end"/>
            </w:r>
          </w:p>
        </w:tc>
      </w:tr>
      <w:tr w:rsidR="00132A23" w:rsidRPr="00BD1C0B" w14:paraId="36D6DBB5" w14:textId="77777777" w:rsidTr="00B469A7">
        <w:trPr>
          <w:trHeight w:val="73"/>
        </w:trPr>
        <w:tc>
          <w:tcPr>
            <w:tcW w:w="3397" w:type="dxa"/>
            <w:gridSpan w:val="3"/>
            <w:vMerge/>
            <w:vAlign w:val="center"/>
          </w:tcPr>
          <w:p w14:paraId="53570FDD" w14:textId="77777777" w:rsidR="00132A23" w:rsidRPr="00132A23" w:rsidRDefault="00132A23" w:rsidP="00132A23">
            <w:pPr>
              <w:tabs>
                <w:tab w:val="left" w:pos="1620"/>
              </w:tabs>
              <w:rPr>
                <w:rFonts w:asciiTheme="minorHAnsi" w:hAnsiTheme="minorHAnsi" w:cstheme="minorHAnsi"/>
                <w:lang w:val="en-GB"/>
              </w:rPr>
            </w:pPr>
          </w:p>
        </w:tc>
        <w:tc>
          <w:tcPr>
            <w:tcW w:w="6379" w:type="dxa"/>
            <w:gridSpan w:val="3"/>
            <w:tcBorders>
              <w:bottom w:val="single" w:sz="4" w:space="0" w:color="auto"/>
            </w:tcBorders>
          </w:tcPr>
          <w:p w14:paraId="4E087E01" w14:textId="76DC4E4E" w:rsidR="00132A23" w:rsidRPr="002F3FAF" w:rsidRDefault="00132A23" w:rsidP="00132A23">
            <w:pPr>
              <w:tabs>
                <w:tab w:val="left" w:pos="1620"/>
              </w:tabs>
              <w:rPr>
                <w:rFonts w:asciiTheme="minorHAnsi" w:hAnsiTheme="minorHAnsi" w:cstheme="minorHAnsi"/>
                <w:b/>
                <w:lang w:val="en-GB"/>
              </w:rPr>
            </w:pPr>
            <w:r w:rsidRPr="00946616">
              <w:rPr>
                <w:rFonts w:asciiTheme="minorHAnsi" w:hAnsiTheme="minorHAnsi" w:cstheme="minorHAnsi"/>
                <w:b/>
                <w:lang w:val="en-GB"/>
              </w:rPr>
              <w:fldChar w:fldCharType="begin">
                <w:ffData>
                  <w:name w:val="Text2"/>
                  <w:enabled/>
                  <w:calcOnExit w:val="0"/>
                  <w:textInput/>
                </w:ffData>
              </w:fldChar>
            </w:r>
            <w:r w:rsidRPr="00946616">
              <w:rPr>
                <w:rFonts w:asciiTheme="minorHAnsi" w:hAnsiTheme="minorHAnsi" w:cstheme="minorHAnsi"/>
                <w:b/>
                <w:lang w:val="en-GB"/>
              </w:rPr>
              <w:instrText xml:space="preserve"> FORMTEXT </w:instrText>
            </w:r>
            <w:r w:rsidRPr="00946616">
              <w:rPr>
                <w:rFonts w:asciiTheme="minorHAnsi" w:hAnsiTheme="minorHAnsi" w:cstheme="minorHAnsi"/>
                <w:b/>
                <w:lang w:val="en-GB"/>
              </w:rPr>
            </w:r>
            <w:r w:rsidRPr="00946616">
              <w:rPr>
                <w:rFonts w:asciiTheme="minorHAnsi" w:hAnsiTheme="minorHAnsi" w:cstheme="minorHAnsi"/>
                <w:b/>
                <w:lang w:val="en-GB"/>
              </w:rPr>
              <w:fldChar w:fldCharType="separate"/>
            </w:r>
            <w:r w:rsidRPr="00946616">
              <w:rPr>
                <w:rFonts w:asciiTheme="minorHAnsi" w:hAnsiTheme="minorHAnsi" w:cstheme="minorHAnsi"/>
                <w:b/>
                <w:lang w:val="en-GB"/>
              </w:rPr>
              <w:t> </w:t>
            </w:r>
            <w:r w:rsidRPr="00946616">
              <w:rPr>
                <w:rFonts w:asciiTheme="minorHAnsi" w:hAnsiTheme="minorHAnsi" w:cstheme="minorHAnsi"/>
                <w:b/>
                <w:lang w:val="en-GB"/>
              </w:rPr>
              <w:t> </w:t>
            </w:r>
            <w:r w:rsidRPr="00946616">
              <w:rPr>
                <w:rFonts w:asciiTheme="minorHAnsi" w:hAnsiTheme="minorHAnsi" w:cstheme="minorHAnsi"/>
                <w:b/>
                <w:lang w:val="en-GB"/>
              </w:rPr>
              <w:t> </w:t>
            </w:r>
            <w:r w:rsidRPr="00946616">
              <w:rPr>
                <w:rFonts w:asciiTheme="minorHAnsi" w:hAnsiTheme="minorHAnsi" w:cstheme="minorHAnsi"/>
                <w:b/>
                <w:lang w:val="en-GB"/>
              </w:rPr>
              <w:t> </w:t>
            </w:r>
            <w:r w:rsidRPr="00946616">
              <w:rPr>
                <w:rFonts w:asciiTheme="minorHAnsi" w:hAnsiTheme="minorHAnsi" w:cstheme="minorHAnsi"/>
                <w:b/>
                <w:lang w:val="en-GB"/>
              </w:rPr>
              <w:t> </w:t>
            </w:r>
            <w:r w:rsidRPr="00946616">
              <w:rPr>
                <w:rFonts w:asciiTheme="minorHAnsi" w:hAnsiTheme="minorHAnsi" w:cstheme="minorHAnsi"/>
                <w:lang w:val="es-PA"/>
              </w:rPr>
              <w:fldChar w:fldCharType="end"/>
            </w:r>
          </w:p>
        </w:tc>
      </w:tr>
      <w:tr w:rsidR="00132A23" w:rsidRPr="00BD1C0B" w14:paraId="32A1A4D0" w14:textId="77777777" w:rsidTr="00B469A7">
        <w:trPr>
          <w:trHeight w:val="73"/>
        </w:trPr>
        <w:tc>
          <w:tcPr>
            <w:tcW w:w="3397" w:type="dxa"/>
            <w:gridSpan w:val="3"/>
            <w:vMerge/>
            <w:vAlign w:val="center"/>
          </w:tcPr>
          <w:p w14:paraId="6BB78572" w14:textId="77777777" w:rsidR="00132A23" w:rsidRPr="00132A23" w:rsidRDefault="00132A23" w:rsidP="00132A23">
            <w:pPr>
              <w:tabs>
                <w:tab w:val="left" w:pos="1620"/>
              </w:tabs>
              <w:rPr>
                <w:rFonts w:asciiTheme="minorHAnsi" w:hAnsiTheme="minorHAnsi" w:cstheme="minorHAnsi"/>
                <w:lang w:val="en-GB"/>
              </w:rPr>
            </w:pPr>
          </w:p>
        </w:tc>
        <w:tc>
          <w:tcPr>
            <w:tcW w:w="6379" w:type="dxa"/>
            <w:gridSpan w:val="3"/>
            <w:tcBorders>
              <w:bottom w:val="single" w:sz="4" w:space="0" w:color="auto"/>
            </w:tcBorders>
          </w:tcPr>
          <w:p w14:paraId="7A874652" w14:textId="7CB503EA" w:rsidR="00132A23" w:rsidRPr="002F3FAF" w:rsidRDefault="00132A23" w:rsidP="00132A23">
            <w:pPr>
              <w:tabs>
                <w:tab w:val="left" w:pos="1620"/>
              </w:tabs>
              <w:rPr>
                <w:rFonts w:asciiTheme="minorHAnsi" w:hAnsiTheme="minorHAnsi" w:cstheme="minorHAnsi"/>
                <w:b/>
                <w:lang w:val="en-GB"/>
              </w:rPr>
            </w:pPr>
            <w:r w:rsidRPr="00946616">
              <w:rPr>
                <w:rFonts w:asciiTheme="minorHAnsi" w:hAnsiTheme="minorHAnsi" w:cstheme="minorHAnsi"/>
                <w:b/>
                <w:lang w:val="en-GB"/>
              </w:rPr>
              <w:fldChar w:fldCharType="begin">
                <w:ffData>
                  <w:name w:val="Text2"/>
                  <w:enabled/>
                  <w:calcOnExit w:val="0"/>
                  <w:textInput/>
                </w:ffData>
              </w:fldChar>
            </w:r>
            <w:r w:rsidRPr="00946616">
              <w:rPr>
                <w:rFonts w:asciiTheme="minorHAnsi" w:hAnsiTheme="minorHAnsi" w:cstheme="minorHAnsi"/>
                <w:b/>
                <w:lang w:val="en-GB"/>
              </w:rPr>
              <w:instrText xml:space="preserve"> FORMTEXT </w:instrText>
            </w:r>
            <w:r w:rsidRPr="00946616">
              <w:rPr>
                <w:rFonts w:asciiTheme="minorHAnsi" w:hAnsiTheme="minorHAnsi" w:cstheme="minorHAnsi"/>
                <w:b/>
                <w:lang w:val="en-GB"/>
              </w:rPr>
            </w:r>
            <w:r w:rsidRPr="00946616">
              <w:rPr>
                <w:rFonts w:asciiTheme="minorHAnsi" w:hAnsiTheme="minorHAnsi" w:cstheme="minorHAnsi"/>
                <w:b/>
                <w:lang w:val="en-GB"/>
              </w:rPr>
              <w:fldChar w:fldCharType="separate"/>
            </w:r>
            <w:r w:rsidRPr="00946616">
              <w:rPr>
                <w:rFonts w:asciiTheme="minorHAnsi" w:hAnsiTheme="minorHAnsi" w:cstheme="minorHAnsi"/>
                <w:b/>
                <w:lang w:val="en-GB"/>
              </w:rPr>
              <w:t> </w:t>
            </w:r>
            <w:r w:rsidRPr="00946616">
              <w:rPr>
                <w:rFonts w:asciiTheme="minorHAnsi" w:hAnsiTheme="minorHAnsi" w:cstheme="minorHAnsi"/>
                <w:b/>
                <w:lang w:val="en-GB"/>
              </w:rPr>
              <w:t> </w:t>
            </w:r>
            <w:r w:rsidRPr="00946616">
              <w:rPr>
                <w:rFonts w:asciiTheme="minorHAnsi" w:hAnsiTheme="minorHAnsi" w:cstheme="minorHAnsi"/>
                <w:b/>
                <w:lang w:val="en-GB"/>
              </w:rPr>
              <w:t> </w:t>
            </w:r>
            <w:r w:rsidRPr="00946616">
              <w:rPr>
                <w:rFonts w:asciiTheme="minorHAnsi" w:hAnsiTheme="minorHAnsi" w:cstheme="minorHAnsi"/>
                <w:b/>
                <w:lang w:val="en-GB"/>
              </w:rPr>
              <w:t> </w:t>
            </w:r>
            <w:r w:rsidRPr="00946616">
              <w:rPr>
                <w:rFonts w:asciiTheme="minorHAnsi" w:hAnsiTheme="minorHAnsi" w:cstheme="minorHAnsi"/>
                <w:b/>
                <w:lang w:val="en-GB"/>
              </w:rPr>
              <w:t> </w:t>
            </w:r>
            <w:r w:rsidRPr="00946616">
              <w:rPr>
                <w:rFonts w:asciiTheme="minorHAnsi" w:hAnsiTheme="minorHAnsi" w:cstheme="minorHAnsi"/>
                <w:lang w:val="es-PA"/>
              </w:rPr>
              <w:fldChar w:fldCharType="end"/>
            </w:r>
          </w:p>
        </w:tc>
      </w:tr>
      <w:tr w:rsidR="00132A23" w:rsidRPr="00BD1C0B" w14:paraId="5B6479B1" w14:textId="77777777" w:rsidTr="00B469A7">
        <w:trPr>
          <w:trHeight w:val="73"/>
        </w:trPr>
        <w:tc>
          <w:tcPr>
            <w:tcW w:w="3397" w:type="dxa"/>
            <w:gridSpan w:val="3"/>
            <w:vMerge/>
            <w:vAlign w:val="center"/>
          </w:tcPr>
          <w:p w14:paraId="7E3C7E20" w14:textId="77777777" w:rsidR="00132A23" w:rsidRPr="00132A23" w:rsidRDefault="00132A23" w:rsidP="00132A23">
            <w:pPr>
              <w:tabs>
                <w:tab w:val="left" w:pos="1620"/>
              </w:tabs>
              <w:rPr>
                <w:rFonts w:asciiTheme="minorHAnsi" w:hAnsiTheme="minorHAnsi" w:cstheme="minorHAnsi"/>
                <w:lang w:val="en-GB"/>
              </w:rPr>
            </w:pPr>
          </w:p>
        </w:tc>
        <w:tc>
          <w:tcPr>
            <w:tcW w:w="6379" w:type="dxa"/>
            <w:gridSpan w:val="3"/>
            <w:tcBorders>
              <w:bottom w:val="single" w:sz="4" w:space="0" w:color="auto"/>
            </w:tcBorders>
          </w:tcPr>
          <w:p w14:paraId="71BF8529" w14:textId="47641255" w:rsidR="00132A23" w:rsidRPr="002F3FAF" w:rsidRDefault="00132A23" w:rsidP="00132A23">
            <w:pPr>
              <w:tabs>
                <w:tab w:val="left" w:pos="1620"/>
              </w:tabs>
              <w:rPr>
                <w:rFonts w:asciiTheme="minorHAnsi" w:hAnsiTheme="minorHAnsi" w:cstheme="minorHAnsi"/>
                <w:b/>
                <w:lang w:val="en-GB"/>
              </w:rPr>
            </w:pPr>
            <w:r w:rsidRPr="00946616">
              <w:rPr>
                <w:rFonts w:asciiTheme="minorHAnsi" w:hAnsiTheme="minorHAnsi" w:cstheme="minorHAnsi"/>
                <w:b/>
                <w:lang w:val="en-GB"/>
              </w:rPr>
              <w:fldChar w:fldCharType="begin">
                <w:ffData>
                  <w:name w:val="Text2"/>
                  <w:enabled/>
                  <w:calcOnExit w:val="0"/>
                  <w:textInput/>
                </w:ffData>
              </w:fldChar>
            </w:r>
            <w:r w:rsidRPr="00946616">
              <w:rPr>
                <w:rFonts w:asciiTheme="minorHAnsi" w:hAnsiTheme="minorHAnsi" w:cstheme="minorHAnsi"/>
                <w:b/>
                <w:lang w:val="en-GB"/>
              </w:rPr>
              <w:instrText xml:space="preserve"> FORMTEXT </w:instrText>
            </w:r>
            <w:r w:rsidRPr="00946616">
              <w:rPr>
                <w:rFonts w:asciiTheme="minorHAnsi" w:hAnsiTheme="minorHAnsi" w:cstheme="minorHAnsi"/>
                <w:b/>
                <w:lang w:val="en-GB"/>
              </w:rPr>
            </w:r>
            <w:r w:rsidRPr="00946616">
              <w:rPr>
                <w:rFonts w:asciiTheme="minorHAnsi" w:hAnsiTheme="minorHAnsi" w:cstheme="minorHAnsi"/>
                <w:b/>
                <w:lang w:val="en-GB"/>
              </w:rPr>
              <w:fldChar w:fldCharType="separate"/>
            </w:r>
            <w:r w:rsidRPr="00946616">
              <w:rPr>
                <w:rFonts w:asciiTheme="minorHAnsi" w:hAnsiTheme="minorHAnsi" w:cstheme="minorHAnsi"/>
                <w:b/>
                <w:lang w:val="en-GB"/>
              </w:rPr>
              <w:t> </w:t>
            </w:r>
            <w:r w:rsidRPr="00946616">
              <w:rPr>
                <w:rFonts w:asciiTheme="minorHAnsi" w:hAnsiTheme="minorHAnsi" w:cstheme="minorHAnsi"/>
                <w:b/>
                <w:lang w:val="en-GB"/>
              </w:rPr>
              <w:t> </w:t>
            </w:r>
            <w:r w:rsidRPr="00946616">
              <w:rPr>
                <w:rFonts w:asciiTheme="minorHAnsi" w:hAnsiTheme="minorHAnsi" w:cstheme="minorHAnsi"/>
                <w:b/>
                <w:lang w:val="en-GB"/>
              </w:rPr>
              <w:t> </w:t>
            </w:r>
            <w:r w:rsidRPr="00946616">
              <w:rPr>
                <w:rFonts w:asciiTheme="minorHAnsi" w:hAnsiTheme="minorHAnsi" w:cstheme="minorHAnsi"/>
                <w:b/>
                <w:lang w:val="en-GB"/>
              </w:rPr>
              <w:t> </w:t>
            </w:r>
            <w:r w:rsidRPr="00946616">
              <w:rPr>
                <w:rFonts w:asciiTheme="minorHAnsi" w:hAnsiTheme="minorHAnsi" w:cstheme="minorHAnsi"/>
                <w:b/>
                <w:lang w:val="en-GB"/>
              </w:rPr>
              <w:t> </w:t>
            </w:r>
            <w:r w:rsidRPr="00946616">
              <w:rPr>
                <w:rFonts w:asciiTheme="minorHAnsi" w:hAnsiTheme="minorHAnsi" w:cstheme="minorHAnsi"/>
                <w:lang w:val="es-PA"/>
              </w:rPr>
              <w:fldChar w:fldCharType="end"/>
            </w:r>
          </w:p>
        </w:tc>
      </w:tr>
      <w:tr w:rsidR="002923A2" w:rsidRPr="00BD1C0B" w14:paraId="5973BD89" w14:textId="77777777" w:rsidTr="00B469A7">
        <w:trPr>
          <w:trHeight w:val="63"/>
        </w:trPr>
        <w:tc>
          <w:tcPr>
            <w:tcW w:w="3397" w:type="dxa"/>
            <w:gridSpan w:val="3"/>
            <w:tcBorders>
              <w:bottom w:val="single" w:sz="4" w:space="0" w:color="auto"/>
            </w:tcBorders>
            <w:vAlign w:val="center"/>
          </w:tcPr>
          <w:p w14:paraId="0BB50D2B" w14:textId="1A534B68" w:rsidR="002923A2" w:rsidRPr="002F3FAF" w:rsidRDefault="002923A2" w:rsidP="002923A2">
            <w:pPr>
              <w:tabs>
                <w:tab w:val="left" w:pos="1620"/>
              </w:tabs>
              <w:rPr>
                <w:rFonts w:asciiTheme="minorHAnsi" w:hAnsiTheme="minorHAnsi" w:cstheme="minorHAnsi"/>
                <w:lang w:val="en-GB"/>
              </w:rPr>
            </w:pPr>
            <w:r w:rsidRPr="002F3FAF">
              <w:rPr>
                <w:rFonts w:asciiTheme="minorHAnsi" w:hAnsiTheme="minorHAnsi" w:cstheme="minorHAnsi"/>
                <w:lang w:val="en-GB"/>
              </w:rPr>
              <w:t>Email:</w:t>
            </w:r>
          </w:p>
        </w:tc>
        <w:tc>
          <w:tcPr>
            <w:tcW w:w="6379" w:type="dxa"/>
            <w:gridSpan w:val="3"/>
            <w:tcBorders>
              <w:bottom w:val="single" w:sz="4" w:space="0" w:color="auto"/>
            </w:tcBorders>
          </w:tcPr>
          <w:p w14:paraId="3BC6ECB5" w14:textId="4F94FFED" w:rsidR="002923A2" w:rsidRPr="002F3FAF" w:rsidRDefault="002923A2" w:rsidP="002923A2">
            <w:pPr>
              <w:tabs>
                <w:tab w:val="left" w:pos="1620"/>
              </w:tabs>
              <w:rPr>
                <w:rFonts w:asciiTheme="minorHAnsi" w:hAnsiTheme="minorHAnsi" w:cstheme="minorHAnsi"/>
                <w:b/>
                <w:lang w:val="en-GB"/>
              </w:rPr>
            </w:pPr>
            <w:r w:rsidRPr="002F3FAF">
              <w:rPr>
                <w:rFonts w:asciiTheme="minorHAnsi" w:hAnsiTheme="minorHAnsi" w:cstheme="minorHAnsi"/>
                <w:b/>
                <w:lang w:val="en-GB"/>
              </w:rPr>
              <w:fldChar w:fldCharType="begin">
                <w:ffData>
                  <w:name w:val="Text2"/>
                  <w:enabled/>
                  <w:calcOnExit w:val="0"/>
                  <w:textInput/>
                </w:ffData>
              </w:fldChar>
            </w:r>
            <w:r w:rsidRPr="002F3FAF">
              <w:rPr>
                <w:rFonts w:asciiTheme="minorHAnsi" w:hAnsiTheme="minorHAnsi" w:cstheme="minorHAnsi"/>
                <w:b/>
                <w:lang w:val="en-GB"/>
              </w:rPr>
              <w:instrText xml:space="preserve"> FORMTEXT </w:instrText>
            </w:r>
            <w:r w:rsidRPr="002F3FAF">
              <w:rPr>
                <w:rFonts w:asciiTheme="minorHAnsi" w:hAnsiTheme="minorHAnsi" w:cstheme="minorHAnsi"/>
                <w:b/>
                <w:lang w:val="en-GB"/>
              </w:rPr>
            </w:r>
            <w:r w:rsidRPr="002F3FAF">
              <w:rPr>
                <w:rFonts w:asciiTheme="minorHAnsi" w:hAnsiTheme="minorHAnsi" w:cstheme="minorHAnsi"/>
                <w:b/>
                <w:lang w:val="en-GB"/>
              </w:rPr>
              <w:fldChar w:fldCharType="separate"/>
            </w:r>
            <w:r w:rsidRPr="002F3FAF">
              <w:rPr>
                <w:rFonts w:asciiTheme="minorHAnsi" w:hAnsiTheme="minorHAnsi" w:cstheme="minorHAnsi"/>
                <w:b/>
                <w:lang w:val="en-GB"/>
              </w:rPr>
              <w:t> </w:t>
            </w:r>
            <w:r w:rsidRPr="002F3FAF">
              <w:rPr>
                <w:rFonts w:asciiTheme="minorHAnsi" w:hAnsiTheme="minorHAnsi" w:cstheme="minorHAnsi"/>
                <w:b/>
                <w:lang w:val="en-GB"/>
              </w:rPr>
              <w:t> </w:t>
            </w:r>
            <w:r w:rsidRPr="002F3FAF">
              <w:rPr>
                <w:rFonts w:asciiTheme="minorHAnsi" w:hAnsiTheme="minorHAnsi" w:cstheme="minorHAnsi"/>
                <w:b/>
                <w:lang w:val="en-GB"/>
              </w:rPr>
              <w:t> </w:t>
            </w:r>
            <w:r w:rsidRPr="002F3FAF">
              <w:rPr>
                <w:rFonts w:asciiTheme="minorHAnsi" w:hAnsiTheme="minorHAnsi" w:cstheme="minorHAnsi"/>
                <w:b/>
                <w:lang w:val="en-GB"/>
              </w:rPr>
              <w:t> </w:t>
            </w:r>
            <w:r w:rsidRPr="002F3FAF">
              <w:rPr>
                <w:rFonts w:asciiTheme="minorHAnsi" w:hAnsiTheme="minorHAnsi" w:cstheme="minorHAnsi"/>
                <w:b/>
                <w:lang w:val="en-GB"/>
              </w:rPr>
              <w:t> </w:t>
            </w:r>
            <w:r w:rsidRPr="002F3FAF">
              <w:rPr>
                <w:rFonts w:asciiTheme="minorHAnsi" w:hAnsiTheme="minorHAnsi" w:cstheme="minorHAnsi"/>
                <w:lang w:val="es-PA"/>
              </w:rPr>
              <w:fldChar w:fldCharType="end"/>
            </w:r>
          </w:p>
        </w:tc>
      </w:tr>
      <w:tr w:rsidR="002923A2" w:rsidRPr="00BD1C0B" w14:paraId="1C8DFA7C" w14:textId="77777777" w:rsidTr="00B469A7">
        <w:trPr>
          <w:trHeight w:val="63"/>
        </w:trPr>
        <w:tc>
          <w:tcPr>
            <w:tcW w:w="9776" w:type="dxa"/>
            <w:gridSpan w:val="6"/>
            <w:tcBorders>
              <w:left w:val="nil"/>
              <w:bottom w:val="single" w:sz="4" w:space="0" w:color="auto"/>
              <w:right w:val="nil"/>
            </w:tcBorders>
            <w:vAlign w:val="center"/>
          </w:tcPr>
          <w:p w14:paraId="566FDD69" w14:textId="77777777" w:rsidR="002923A2" w:rsidRPr="002F3FAF" w:rsidRDefault="002923A2" w:rsidP="006A7355">
            <w:pPr>
              <w:tabs>
                <w:tab w:val="left" w:pos="1620"/>
              </w:tabs>
              <w:rPr>
                <w:rFonts w:asciiTheme="minorHAnsi" w:hAnsiTheme="minorHAnsi" w:cstheme="minorHAnsi"/>
                <w:b/>
                <w:sz w:val="10"/>
                <w:szCs w:val="10"/>
                <w:lang w:val="en-GB"/>
              </w:rPr>
            </w:pPr>
          </w:p>
        </w:tc>
      </w:tr>
      <w:tr w:rsidR="002F3FAF" w:rsidRPr="00BD1C0B" w14:paraId="6D58DF7D" w14:textId="77777777" w:rsidTr="009D6442">
        <w:trPr>
          <w:trHeight w:val="63"/>
        </w:trPr>
        <w:tc>
          <w:tcPr>
            <w:tcW w:w="8784" w:type="dxa"/>
            <w:gridSpan w:val="5"/>
            <w:tcBorders>
              <w:bottom w:val="single" w:sz="4" w:space="0" w:color="auto"/>
            </w:tcBorders>
            <w:shd w:val="clear" w:color="auto" w:fill="C6D9F1" w:themeFill="text2" w:themeFillTint="33"/>
            <w:vAlign w:val="center"/>
          </w:tcPr>
          <w:p w14:paraId="3F156EE6" w14:textId="616EC8C3" w:rsidR="002F3FAF" w:rsidRPr="00B469A7" w:rsidRDefault="002F3FAF" w:rsidP="002923A2">
            <w:pPr>
              <w:tabs>
                <w:tab w:val="left" w:pos="1620"/>
              </w:tabs>
              <w:rPr>
                <w:rFonts w:asciiTheme="minorHAnsi" w:hAnsiTheme="minorHAnsi" w:cstheme="minorHAnsi"/>
                <w:b/>
                <w:lang w:val="en-GB"/>
              </w:rPr>
            </w:pPr>
            <w:r w:rsidRPr="00B469A7">
              <w:rPr>
                <w:rFonts w:asciiTheme="minorHAnsi" w:hAnsiTheme="minorHAnsi" w:cstheme="minorHAnsi"/>
                <w:b/>
                <w:lang w:val="en-GB"/>
              </w:rPr>
              <w:t>Documents to be provided along with this Application</w:t>
            </w:r>
            <w:r w:rsidR="003E50C3">
              <w:rPr>
                <w:rFonts w:asciiTheme="minorHAnsi" w:hAnsiTheme="minorHAnsi" w:cstheme="minorHAnsi"/>
                <w:b/>
                <w:lang w:val="en-GB"/>
              </w:rPr>
              <w:t xml:space="preserve"> Form</w:t>
            </w:r>
          </w:p>
        </w:tc>
        <w:tc>
          <w:tcPr>
            <w:tcW w:w="992" w:type="dxa"/>
            <w:tcBorders>
              <w:bottom w:val="single" w:sz="4" w:space="0" w:color="auto"/>
            </w:tcBorders>
            <w:shd w:val="clear" w:color="auto" w:fill="C6D9F1" w:themeFill="text2" w:themeFillTint="33"/>
          </w:tcPr>
          <w:p w14:paraId="344C4752" w14:textId="1F64BB9E" w:rsidR="002F3FAF" w:rsidRPr="00B469A7" w:rsidRDefault="002F3FAF" w:rsidP="002F3FAF">
            <w:pPr>
              <w:tabs>
                <w:tab w:val="left" w:pos="1620"/>
              </w:tabs>
              <w:jc w:val="center"/>
              <w:rPr>
                <w:rFonts w:asciiTheme="minorHAnsi" w:hAnsiTheme="minorHAnsi" w:cstheme="minorHAnsi"/>
                <w:b/>
                <w:lang w:val="en-GB"/>
              </w:rPr>
            </w:pPr>
            <w:r w:rsidRPr="00B469A7">
              <w:rPr>
                <w:rFonts w:asciiTheme="minorHAnsi" w:hAnsiTheme="minorHAnsi" w:cstheme="minorHAnsi"/>
                <w:b/>
                <w:lang w:val="en-GB"/>
              </w:rPr>
              <w:t>Attached</w:t>
            </w:r>
          </w:p>
        </w:tc>
      </w:tr>
      <w:tr w:rsidR="002F3FAF" w:rsidRPr="00BD1C0B" w14:paraId="31320206" w14:textId="77777777" w:rsidTr="009D6442">
        <w:trPr>
          <w:trHeight w:val="63"/>
        </w:trPr>
        <w:tc>
          <w:tcPr>
            <w:tcW w:w="562" w:type="dxa"/>
            <w:tcBorders>
              <w:bottom w:val="single" w:sz="4" w:space="0" w:color="auto"/>
            </w:tcBorders>
            <w:vAlign w:val="center"/>
          </w:tcPr>
          <w:p w14:paraId="3AB2AB86" w14:textId="5C7EE4ED" w:rsidR="002F3FAF" w:rsidRPr="002F3FAF" w:rsidRDefault="002F3FAF" w:rsidP="009D6442">
            <w:pPr>
              <w:tabs>
                <w:tab w:val="left" w:pos="1620"/>
              </w:tabs>
              <w:jc w:val="both"/>
              <w:rPr>
                <w:rFonts w:asciiTheme="minorHAnsi" w:hAnsiTheme="minorHAnsi" w:cstheme="minorHAnsi"/>
                <w:lang w:val="en-GB"/>
              </w:rPr>
            </w:pPr>
            <w:r w:rsidRPr="002F3FAF">
              <w:rPr>
                <w:rFonts w:asciiTheme="minorHAnsi" w:hAnsiTheme="minorHAnsi" w:cstheme="minorHAnsi"/>
                <w:lang w:val="en-GB"/>
              </w:rPr>
              <w:t>1.</w:t>
            </w:r>
          </w:p>
        </w:tc>
        <w:tc>
          <w:tcPr>
            <w:tcW w:w="8222" w:type="dxa"/>
            <w:gridSpan w:val="4"/>
            <w:tcBorders>
              <w:bottom w:val="single" w:sz="4" w:space="0" w:color="auto"/>
            </w:tcBorders>
            <w:vAlign w:val="center"/>
          </w:tcPr>
          <w:p w14:paraId="6D5C137E" w14:textId="3656E80F" w:rsidR="002F3FAF" w:rsidRPr="002F3FAF" w:rsidRDefault="009D6442" w:rsidP="009D6442">
            <w:pPr>
              <w:tabs>
                <w:tab w:val="left" w:pos="1620"/>
              </w:tabs>
              <w:jc w:val="both"/>
              <w:rPr>
                <w:rFonts w:asciiTheme="minorHAnsi" w:hAnsiTheme="minorHAnsi" w:cstheme="minorHAnsi"/>
                <w:lang w:val="en-GB"/>
              </w:rPr>
            </w:pPr>
            <w:r w:rsidRPr="009D6442">
              <w:rPr>
                <w:rFonts w:asciiTheme="minorHAnsi" w:hAnsiTheme="minorHAnsi" w:cstheme="minorHAnsi"/>
                <w:lang w:val="en-GB"/>
              </w:rPr>
              <w:t>Evidence of registration with the appropriate national regulatory authority;</w:t>
            </w:r>
          </w:p>
        </w:tc>
        <w:tc>
          <w:tcPr>
            <w:tcW w:w="992" w:type="dxa"/>
            <w:tcBorders>
              <w:bottom w:val="single" w:sz="4" w:space="0" w:color="auto"/>
            </w:tcBorders>
            <w:vAlign w:val="center"/>
          </w:tcPr>
          <w:p w14:paraId="0064AC48" w14:textId="1A01A7C1" w:rsidR="002F3FAF" w:rsidRPr="002F3FAF" w:rsidRDefault="002F3FAF" w:rsidP="002F3FAF">
            <w:pPr>
              <w:tabs>
                <w:tab w:val="left" w:pos="1620"/>
              </w:tabs>
              <w:jc w:val="center"/>
              <w:rPr>
                <w:rFonts w:asciiTheme="minorHAnsi" w:hAnsiTheme="minorHAnsi" w:cstheme="minorHAnsi"/>
                <w:b/>
                <w:lang w:val="en-GB"/>
              </w:rPr>
            </w:pPr>
            <w:r>
              <w:rPr>
                <w:rFonts w:asciiTheme="minorHAnsi" w:hAnsiTheme="minorHAnsi" w:cstheme="minorHAnsi"/>
                <w:b/>
                <w:lang w:val="en-GB"/>
              </w:rPr>
              <w:fldChar w:fldCharType="begin">
                <w:ffData>
                  <w:name w:val="Check1"/>
                  <w:enabled/>
                  <w:calcOnExit w:val="0"/>
                  <w:checkBox>
                    <w:sizeAuto/>
                    <w:default w:val="0"/>
                  </w:checkBox>
                </w:ffData>
              </w:fldChar>
            </w:r>
            <w:bookmarkStart w:id="2" w:name="Check1"/>
            <w:r>
              <w:rPr>
                <w:rFonts w:asciiTheme="minorHAnsi" w:hAnsiTheme="minorHAnsi" w:cstheme="minorHAnsi"/>
                <w:b/>
                <w:lang w:val="en-GB"/>
              </w:rPr>
              <w:instrText xml:space="preserve"> FORMCHECKBOX </w:instrText>
            </w:r>
            <w:r w:rsidR="005432D2">
              <w:rPr>
                <w:rFonts w:asciiTheme="minorHAnsi" w:hAnsiTheme="minorHAnsi" w:cstheme="minorHAnsi"/>
                <w:b/>
                <w:lang w:val="en-GB"/>
              </w:rPr>
            </w:r>
            <w:r w:rsidR="005432D2">
              <w:rPr>
                <w:rFonts w:asciiTheme="minorHAnsi" w:hAnsiTheme="minorHAnsi" w:cstheme="minorHAnsi"/>
                <w:b/>
                <w:lang w:val="en-GB"/>
              </w:rPr>
              <w:fldChar w:fldCharType="separate"/>
            </w:r>
            <w:r>
              <w:rPr>
                <w:rFonts w:asciiTheme="minorHAnsi" w:hAnsiTheme="minorHAnsi" w:cstheme="minorHAnsi"/>
                <w:b/>
                <w:lang w:val="en-GB"/>
              </w:rPr>
              <w:fldChar w:fldCharType="end"/>
            </w:r>
            <w:bookmarkEnd w:id="2"/>
          </w:p>
        </w:tc>
      </w:tr>
      <w:tr w:rsidR="00132A23" w:rsidRPr="00BD1C0B" w14:paraId="5E56AE87" w14:textId="77777777" w:rsidTr="009D6442">
        <w:trPr>
          <w:trHeight w:val="63"/>
        </w:trPr>
        <w:tc>
          <w:tcPr>
            <w:tcW w:w="562" w:type="dxa"/>
            <w:tcBorders>
              <w:bottom w:val="single" w:sz="4" w:space="0" w:color="auto"/>
            </w:tcBorders>
            <w:vAlign w:val="center"/>
          </w:tcPr>
          <w:p w14:paraId="004A0330" w14:textId="721C2382" w:rsidR="00132A23" w:rsidRPr="002F3FAF" w:rsidRDefault="00132A23" w:rsidP="009D6442">
            <w:pPr>
              <w:tabs>
                <w:tab w:val="left" w:pos="1620"/>
              </w:tabs>
              <w:jc w:val="both"/>
              <w:rPr>
                <w:rFonts w:asciiTheme="minorHAnsi" w:hAnsiTheme="minorHAnsi" w:cstheme="minorHAnsi"/>
                <w:lang w:val="en-GB"/>
              </w:rPr>
            </w:pPr>
            <w:r>
              <w:rPr>
                <w:rFonts w:asciiTheme="minorHAnsi" w:hAnsiTheme="minorHAnsi" w:cstheme="minorHAnsi"/>
                <w:lang w:val="en-GB"/>
              </w:rPr>
              <w:t>2.</w:t>
            </w:r>
          </w:p>
        </w:tc>
        <w:tc>
          <w:tcPr>
            <w:tcW w:w="8222" w:type="dxa"/>
            <w:gridSpan w:val="4"/>
            <w:tcBorders>
              <w:bottom w:val="single" w:sz="4" w:space="0" w:color="auto"/>
            </w:tcBorders>
            <w:vAlign w:val="center"/>
          </w:tcPr>
          <w:p w14:paraId="3268F3D0" w14:textId="48EBEDA2" w:rsidR="00132A23" w:rsidRDefault="009D6442" w:rsidP="009D6442">
            <w:pPr>
              <w:tabs>
                <w:tab w:val="left" w:pos="1620"/>
              </w:tabs>
              <w:jc w:val="both"/>
              <w:rPr>
                <w:rFonts w:asciiTheme="minorHAnsi" w:hAnsiTheme="minorHAnsi" w:cstheme="minorHAnsi"/>
                <w:lang w:val="en-GB"/>
              </w:rPr>
            </w:pPr>
            <w:r w:rsidRPr="009D6442">
              <w:rPr>
                <w:rFonts w:asciiTheme="minorHAnsi" w:hAnsiTheme="minorHAnsi" w:cstheme="minorHAnsi"/>
                <w:lang w:val="en-GB"/>
              </w:rPr>
              <w:t>3 years of audited accounts;</w:t>
            </w:r>
          </w:p>
        </w:tc>
        <w:tc>
          <w:tcPr>
            <w:tcW w:w="992" w:type="dxa"/>
            <w:tcBorders>
              <w:bottom w:val="single" w:sz="4" w:space="0" w:color="auto"/>
            </w:tcBorders>
            <w:vAlign w:val="center"/>
          </w:tcPr>
          <w:p w14:paraId="7F5E43A9" w14:textId="70A9A0C2" w:rsidR="00132A23" w:rsidRDefault="00132A23" w:rsidP="00132A23">
            <w:pPr>
              <w:tabs>
                <w:tab w:val="left" w:pos="1620"/>
              </w:tabs>
              <w:jc w:val="center"/>
              <w:rPr>
                <w:rFonts w:asciiTheme="minorHAnsi" w:hAnsiTheme="minorHAnsi" w:cstheme="minorHAnsi"/>
                <w:b/>
                <w:lang w:val="en-GB"/>
              </w:rPr>
            </w:pPr>
            <w:r w:rsidRPr="006F7888">
              <w:rPr>
                <w:rFonts w:asciiTheme="minorHAnsi" w:hAnsiTheme="minorHAnsi" w:cstheme="minorHAnsi"/>
                <w:b/>
                <w:lang w:val="en-GB"/>
              </w:rPr>
              <w:fldChar w:fldCharType="begin">
                <w:ffData>
                  <w:name w:val="Check1"/>
                  <w:enabled/>
                  <w:calcOnExit w:val="0"/>
                  <w:checkBox>
                    <w:sizeAuto/>
                    <w:default w:val="0"/>
                  </w:checkBox>
                </w:ffData>
              </w:fldChar>
            </w:r>
            <w:r w:rsidRPr="006F7888">
              <w:rPr>
                <w:rFonts w:asciiTheme="minorHAnsi" w:hAnsiTheme="minorHAnsi" w:cstheme="minorHAnsi"/>
                <w:b/>
                <w:lang w:val="en-GB"/>
              </w:rPr>
              <w:instrText xml:space="preserve"> FORMCHECKBOX </w:instrText>
            </w:r>
            <w:r w:rsidR="005432D2">
              <w:rPr>
                <w:rFonts w:asciiTheme="minorHAnsi" w:hAnsiTheme="minorHAnsi" w:cstheme="minorHAnsi"/>
                <w:b/>
                <w:lang w:val="en-GB"/>
              </w:rPr>
            </w:r>
            <w:r w:rsidR="005432D2">
              <w:rPr>
                <w:rFonts w:asciiTheme="minorHAnsi" w:hAnsiTheme="minorHAnsi" w:cstheme="minorHAnsi"/>
                <w:b/>
                <w:lang w:val="en-GB"/>
              </w:rPr>
              <w:fldChar w:fldCharType="separate"/>
            </w:r>
            <w:r w:rsidRPr="006F7888">
              <w:rPr>
                <w:rFonts w:asciiTheme="minorHAnsi" w:hAnsiTheme="minorHAnsi" w:cstheme="minorHAnsi"/>
                <w:b/>
                <w:lang w:val="en-GB"/>
              </w:rPr>
              <w:fldChar w:fldCharType="end"/>
            </w:r>
          </w:p>
        </w:tc>
      </w:tr>
      <w:tr w:rsidR="00132A23" w:rsidRPr="00BD1C0B" w14:paraId="78941E4B" w14:textId="77777777" w:rsidTr="009D6442">
        <w:trPr>
          <w:trHeight w:val="63"/>
        </w:trPr>
        <w:tc>
          <w:tcPr>
            <w:tcW w:w="562" w:type="dxa"/>
            <w:tcBorders>
              <w:bottom w:val="single" w:sz="4" w:space="0" w:color="auto"/>
            </w:tcBorders>
            <w:vAlign w:val="center"/>
          </w:tcPr>
          <w:p w14:paraId="60038039" w14:textId="1769BB0D" w:rsidR="00132A23" w:rsidRPr="002F3FAF" w:rsidRDefault="00132A23" w:rsidP="009D6442">
            <w:pPr>
              <w:tabs>
                <w:tab w:val="left" w:pos="1620"/>
              </w:tabs>
              <w:jc w:val="both"/>
              <w:rPr>
                <w:rFonts w:asciiTheme="minorHAnsi" w:hAnsiTheme="minorHAnsi" w:cstheme="minorHAnsi"/>
                <w:lang w:val="en-GB"/>
              </w:rPr>
            </w:pPr>
            <w:r>
              <w:rPr>
                <w:rFonts w:asciiTheme="minorHAnsi" w:hAnsiTheme="minorHAnsi" w:cstheme="minorHAnsi"/>
                <w:lang w:val="en-GB"/>
              </w:rPr>
              <w:t>3.</w:t>
            </w:r>
          </w:p>
        </w:tc>
        <w:tc>
          <w:tcPr>
            <w:tcW w:w="8222" w:type="dxa"/>
            <w:gridSpan w:val="4"/>
            <w:tcBorders>
              <w:bottom w:val="single" w:sz="4" w:space="0" w:color="auto"/>
            </w:tcBorders>
            <w:vAlign w:val="center"/>
          </w:tcPr>
          <w:p w14:paraId="015AE227" w14:textId="1FD8DE2D" w:rsidR="00132A23" w:rsidRDefault="009D6442" w:rsidP="009D6442">
            <w:pPr>
              <w:tabs>
                <w:tab w:val="left" w:pos="1620"/>
              </w:tabs>
              <w:jc w:val="both"/>
              <w:rPr>
                <w:rFonts w:asciiTheme="minorHAnsi" w:hAnsiTheme="minorHAnsi" w:cstheme="minorHAnsi"/>
                <w:lang w:val="en-GB"/>
              </w:rPr>
            </w:pPr>
            <w:r w:rsidRPr="009D6442">
              <w:rPr>
                <w:rFonts w:asciiTheme="minorHAnsi" w:hAnsiTheme="minorHAnsi" w:cstheme="minorHAnsi"/>
                <w:lang w:val="en-GB"/>
              </w:rPr>
              <w:t>Documentation on reinsurance coverage, if applicable;</w:t>
            </w:r>
          </w:p>
        </w:tc>
        <w:tc>
          <w:tcPr>
            <w:tcW w:w="992" w:type="dxa"/>
            <w:tcBorders>
              <w:bottom w:val="single" w:sz="4" w:space="0" w:color="auto"/>
            </w:tcBorders>
            <w:vAlign w:val="center"/>
          </w:tcPr>
          <w:p w14:paraId="16A2A4AC" w14:textId="36892604" w:rsidR="00132A23" w:rsidRDefault="00132A23" w:rsidP="00132A23">
            <w:pPr>
              <w:tabs>
                <w:tab w:val="left" w:pos="1620"/>
              </w:tabs>
              <w:jc w:val="center"/>
              <w:rPr>
                <w:rFonts w:asciiTheme="minorHAnsi" w:hAnsiTheme="minorHAnsi" w:cstheme="minorHAnsi"/>
                <w:b/>
                <w:lang w:val="en-GB"/>
              </w:rPr>
            </w:pPr>
            <w:r w:rsidRPr="006F7888">
              <w:rPr>
                <w:rFonts w:asciiTheme="minorHAnsi" w:hAnsiTheme="minorHAnsi" w:cstheme="minorHAnsi"/>
                <w:b/>
                <w:lang w:val="en-GB"/>
              </w:rPr>
              <w:fldChar w:fldCharType="begin">
                <w:ffData>
                  <w:name w:val="Check1"/>
                  <w:enabled/>
                  <w:calcOnExit w:val="0"/>
                  <w:checkBox>
                    <w:sizeAuto/>
                    <w:default w:val="0"/>
                  </w:checkBox>
                </w:ffData>
              </w:fldChar>
            </w:r>
            <w:r w:rsidRPr="006F7888">
              <w:rPr>
                <w:rFonts w:asciiTheme="minorHAnsi" w:hAnsiTheme="minorHAnsi" w:cstheme="minorHAnsi"/>
                <w:b/>
                <w:lang w:val="en-GB"/>
              </w:rPr>
              <w:instrText xml:space="preserve"> FORMCHECKBOX </w:instrText>
            </w:r>
            <w:r w:rsidR="005432D2">
              <w:rPr>
                <w:rFonts w:asciiTheme="minorHAnsi" w:hAnsiTheme="minorHAnsi" w:cstheme="minorHAnsi"/>
                <w:b/>
                <w:lang w:val="en-GB"/>
              </w:rPr>
            </w:r>
            <w:r w:rsidR="005432D2">
              <w:rPr>
                <w:rFonts w:asciiTheme="minorHAnsi" w:hAnsiTheme="minorHAnsi" w:cstheme="minorHAnsi"/>
                <w:b/>
                <w:lang w:val="en-GB"/>
              </w:rPr>
              <w:fldChar w:fldCharType="separate"/>
            </w:r>
            <w:r w:rsidRPr="006F7888">
              <w:rPr>
                <w:rFonts w:asciiTheme="minorHAnsi" w:hAnsiTheme="minorHAnsi" w:cstheme="minorHAnsi"/>
                <w:b/>
                <w:lang w:val="en-GB"/>
              </w:rPr>
              <w:fldChar w:fldCharType="end"/>
            </w:r>
          </w:p>
        </w:tc>
      </w:tr>
      <w:tr w:rsidR="00132A23" w:rsidRPr="00BD1C0B" w14:paraId="1AE3101B" w14:textId="77777777" w:rsidTr="009D6442">
        <w:trPr>
          <w:trHeight w:val="63"/>
        </w:trPr>
        <w:tc>
          <w:tcPr>
            <w:tcW w:w="562" w:type="dxa"/>
            <w:tcBorders>
              <w:bottom w:val="single" w:sz="4" w:space="0" w:color="auto"/>
            </w:tcBorders>
            <w:vAlign w:val="center"/>
          </w:tcPr>
          <w:p w14:paraId="6AE119DF" w14:textId="0FB8A118" w:rsidR="00132A23" w:rsidRDefault="009D6442" w:rsidP="009D6442">
            <w:pPr>
              <w:tabs>
                <w:tab w:val="left" w:pos="1620"/>
              </w:tabs>
              <w:jc w:val="both"/>
              <w:rPr>
                <w:rFonts w:asciiTheme="minorHAnsi" w:hAnsiTheme="minorHAnsi" w:cstheme="minorHAnsi"/>
                <w:lang w:val="en-GB"/>
              </w:rPr>
            </w:pPr>
            <w:r>
              <w:rPr>
                <w:rFonts w:asciiTheme="minorHAnsi" w:hAnsiTheme="minorHAnsi" w:cstheme="minorHAnsi"/>
                <w:lang w:val="en-GB"/>
              </w:rPr>
              <w:t>4.</w:t>
            </w:r>
          </w:p>
        </w:tc>
        <w:tc>
          <w:tcPr>
            <w:tcW w:w="8222" w:type="dxa"/>
            <w:gridSpan w:val="4"/>
            <w:tcBorders>
              <w:bottom w:val="single" w:sz="4" w:space="0" w:color="auto"/>
            </w:tcBorders>
            <w:vAlign w:val="center"/>
          </w:tcPr>
          <w:p w14:paraId="58AA66BD" w14:textId="7E2109E4" w:rsidR="00132A23" w:rsidRDefault="009D6442" w:rsidP="009D6442">
            <w:pPr>
              <w:tabs>
                <w:tab w:val="left" w:pos="1620"/>
              </w:tabs>
              <w:jc w:val="both"/>
              <w:rPr>
                <w:rFonts w:asciiTheme="minorHAnsi" w:hAnsiTheme="minorHAnsi" w:cstheme="minorHAnsi"/>
                <w:lang w:val="en-GB"/>
              </w:rPr>
            </w:pPr>
            <w:r w:rsidRPr="009D6442">
              <w:rPr>
                <w:rFonts w:asciiTheme="minorHAnsi" w:hAnsiTheme="minorHAnsi" w:cstheme="minorHAnsi"/>
                <w:lang w:val="en-GB"/>
              </w:rPr>
              <w:t>A guarantee that the insurer can cover the liability under the relevant conventions;</w:t>
            </w:r>
          </w:p>
        </w:tc>
        <w:tc>
          <w:tcPr>
            <w:tcW w:w="992" w:type="dxa"/>
            <w:tcBorders>
              <w:bottom w:val="single" w:sz="4" w:space="0" w:color="auto"/>
            </w:tcBorders>
            <w:vAlign w:val="center"/>
          </w:tcPr>
          <w:p w14:paraId="1C343BB3" w14:textId="1730A1C4" w:rsidR="00132A23" w:rsidRPr="006F7888" w:rsidRDefault="009D6442" w:rsidP="00132A23">
            <w:pPr>
              <w:tabs>
                <w:tab w:val="left" w:pos="1620"/>
              </w:tabs>
              <w:jc w:val="center"/>
              <w:rPr>
                <w:rFonts w:asciiTheme="minorHAnsi" w:hAnsiTheme="minorHAnsi" w:cstheme="minorHAnsi"/>
                <w:b/>
                <w:lang w:val="en-GB"/>
              </w:rPr>
            </w:pPr>
            <w:r w:rsidRPr="006F7888">
              <w:rPr>
                <w:rFonts w:asciiTheme="minorHAnsi" w:hAnsiTheme="minorHAnsi" w:cstheme="minorHAnsi"/>
                <w:b/>
                <w:lang w:val="en-GB"/>
              </w:rPr>
              <w:fldChar w:fldCharType="begin">
                <w:ffData>
                  <w:name w:val="Check1"/>
                  <w:enabled/>
                  <w:calcOnExit w:val="0"/>
                  <w:checkBox>
                    <w:sizeAuto/>
                    <w:default w:val="0"/>
                  </w:checkBox>
                </w:ffData>
              </w:fldChar>
            </w:r>
            <w:r w:rsidRPr="006F7888">
              <w:rPr>
                <w:rFonts w:asciiTheme="minorHAnsi" w:hAnsiTheme="minorHAnsi" w:cstheme="minorHAnsi"/>
                <w:b/>
                <w:lang w:val="en-GB"/>
              </w:rPr>
              <w:instrText xml:space="preserve"> FORMCHECKBOX </w:instrText>
            </w:r>
            <w:r w:rsidR="005432D2">
              <w:rPr>
                <w:rFonts w:asciiTheme="minorHAnsi" w:hAnsiTheme="minorHAnsi" w:cstheme="minorHAnsi"/>
                <w:b/>
                <w:lang w:val="en-GB"/>
              </w:rPr>
            </w:r>
            <w:r w:rsidR="005432D2">
              <w:rPr>
                <w:rFonts w:asciiTheme="minorHAnsi" w:hAnsiTheme="minorHAnsi" w:cstheme="minorHAnsi"/>
                <w:b/>
                <w:lang w:val="en-GB"/>
              </w:rPr>
              <w:fldChar w:fldCharType="separate"/>
            </w:r>
            <w:r w:rsidRPr="006F7888">
              <w:rPr>
                <w:rFonts w:asciiTheme="minorHAnsi" w:hAnsiTheme="minorHAnsi" w:cstheme="minorHAnsi"/>
                <w:b/>
                <w:lang w:val="en-GB"/>
              </w:rPr>
              <w:fldChar w:fldCharType="end"/>
            </w:r>
          </w:p>
        </w:tc>
      </w:tr>
      <w:tr w:rsidR="009D6442" w:rsidRPr="00BD1C0B" w14:paraId="5B5868BC" w14:textId="77777777" w:rsidTr="009D6442">
        <w:trPr>
          <w:trHeight w:val="63"/>
        </w:trPr>
        <w:tc>
          <w:tcPr>
            <w:tcW w:w="562" w:type="dxa"/>
            <w:tcBorders>
              <w:bottom w:val="single" w:sz="4" w:space="0" w:color="auto"/>
            </w:tcBorders>
            <w:vAlign w:val="center"/>
          </w:tcPr>
          <w:p w14:paraId="16018682" w14:textId="4BB7CF81" w:rsidR="009D6442" w:rsidRDefault="009D6442" w:rsidP="009D6442">
            <w:pPr>
              <w:tabs>
                <w:tab w:val="left" w:pos="1620"/>
              </w:tabs>
              <w:jc w:val="both"/>
              <w:rPr>
                <w:rFonts w:asciiTheme="minorHAnsi" w:hAnsiTheme="minorHAnsi" w:cstheme="minorHAnsi"/>
                <w:lang w:val="en-GB"/>
              </w:rPr>
            </w:pPr>
            <w:r>
              <w:rPr>
                <w:rFonts w:asciiTheme="minorHAnsi" w:hAnsiTheme="minorHAnsi" w:cstheme="minorHAnsi"/>
                <w:lang w:val="en-GB"/>
              </w:rPr>
              <w:t>5.</w:t>
            </w:r>
          </w:p>
        </w:tc>
        <w:tc>
          <w:tcPr>
            <w:tcW w:w="8222" w:type="dxa"/>
            <w:gridSpan w:val="4"/>
            <w:tcBorders>
              <w:bottom w:val="single" w:sz="4" w:space="0" w:color="auto"/>
            </w:tcBorders>
            <w:vAlign w:val="center"/>
          </w:tcPr>
          <w:p w14:paraId="5391E073" w14:textId="068567FE" w:rsidR="009D6442" w:rsidRPr="009D6442" w:rsidRDefault="009D6442" w:rsidP="009D6442">
            <w:pPr>
              <w:tabs>
                <w:tab w:val="left" w:pos="1620"/>
              </w:tabs>
              <w:jc w:val="both"/>
              <w:rPr>
                <w:rFonts w:asciiTheme="minorHAnsi" w:hAnsiTheme="minorHAnsi" w:cstheme="minorHAnsi"/>
                <w:lang w:val="en-GB"/>
              </w:rPr>
            </w:pPr>
            <w:r w:rsidRPr="009D6442">
              <w:rPr>
                <w:rFonts w:asciiTheme="minorHAnsi" w:hAnsiTheme="minorHAnsi" w:cstheme="minorHAnsi"/>
                <w:lang w:val="en-GB"/>
              </w:rPr>
              <w:t>A statement that liability incurred under the relevant convention due to an act of terrorism is covered;</w:t>
            </w:r>
          </w:p>
        </w:tc>
        <w:tc>
          <w:tcPr>
            <w:tcW w:w="992" w:type="dxa"/>
            <w:tcBorders>
              <w:bottom w:val="single" w:sz="4" w:space="0" w:color="auto"/>
            </w:tcBorders>
          </w:tcPr>
          <w:p w14:paraId="1E5C7099" w14:textId="774A5E8E" w:rsidR="009D6442" w:rsidRPr="006F7888" w:rsidRDefault="009D6442" w:rsidP="009D6442">
            <w:pPr>
              <w:tabs>
                <w:tab w:val="left" w:pos="1620"/>
              </w:tabs>
              <w:jc w:val="center"/>
              <w:rPr>
                <w:rFonts w:asciiTheme="minorHAnsi" w:hAnsiTheme="minorHAnsi" w:cstheme="minorHAnsi"/>
                <w:b/>
                <w:lang w:val="en-GB"/>
              </w:rPr>
            </w:pPr>
            <w:r w:rsidRPr="009C7CA4">
              <w:rPr>
                <w:rFonts w:asciiTheme="minorHAnsi" w:hAnsiTheme="minorHAnsi" w:cstheme="minorHAnsi"/>
                <w:b/>
                <w:lang w:val="en-GB"/>
              </w:rPr>
              <w:fldChar w:fldCharType="begin">
                <w:ffData>
                  <w:name w:val="Check1"/>
                  <w:enabled/>
                  <w:calcOnExit w:val="0"/>
                  <w:checkBox>
                    <w:sizeAuto/>
                    <w:default w:val="0"/>
                  </w:checkBox>
                </w:ffData>
              </w:fldChar>
            </w:r>
            <w:r w:rsidRPr="009C7CA4">
              <w:rPr>
                <w:rFonts w:asciiTheme="minorHAnsi" w:hAnsiTheme="minorHAnsi" w:cstheme="minorHAnsi"/>
                <w:b/>
                <w:lang w:val="en-GB"/>
              </w:rPr>
              <w:instrText xml:space="preserve"> FORMCHECKBOX </w:instrText>
            </w:r>
            <w:r w:rsidR="005432D2">
              <w:rPr>
                <w:rFonts w:asciiTheme="minorHAnsi" w:hAnsiTheme="minorHAnsi" w:cstheme="minorHAnsi"/>
                <w:b/>
                <w:lang w:val="en-GB"/>
              </w:rPr>
            </w:r>
            <w:r w:rsidR="005432D2">
              <w:rPr>
                <w:rFonts w:asciiTheme="minorHAnsi" w:hAnsiTheme="minorHAnsi" w:cstheme="minorHAnsi"/>
                <w:b/>
                <w:lang w:val="en-GB"/>
              </w:rPr>
              <w:fldChar w:fldCharType="separate"/>
            </w:r>
            <w:r w:rsidRPr="009C7CA4">
              <w:rPr>
                <w:rFonts w:asciiTheme="minorHAnsi" w:hAnsiTheme="minorHAnsi" w:cstheme="minorHAnsi"/>
                <w:b/>
                <w:lang w:val="en-GB"/>
              </w:rPr>
              <w:fldChar w:fldCharType="end"/>
            </w:r>
          </w:p>
        </w:tc>
      </w:tr>
      <w:tr w:rsidR="009D6442" w:rsidRPr="00BD1C0B" w14:paraId="45F6FC01" w14:textId="77777777" w:rsidTr="009D6442">
        <w:trPr>
          <w:trHeight w:val="63"/>
        </w:trPr>
        <w:tc>
          <w:tcPr>
            <w:tcW w:w="562" w:type="dxa"/>
            <w:tcBorders>
              <w:bottom w:val="single" w:sz="4" w:space="0" w:color="auto"/>
            </w:tcBorders>
            <w:vAlign w:val="center"/>
          </w:tcPr>
          <w:p w14:paraId="20D241AF" w14:textId="5483D814" w:rsidR="009D6442" w:rsidRDefault="009D6442" w:rsidP="009D6442">
            <w:pPr>
              <w:tabs>
                <w:tab w:val="left" w:pos="1620"/>
              </w:tabs>
              <w:jc w:val="both"/>
              <w:rPr>
                <w:rFonts w:asciiTheme="minorHAnsi" w:hAnsiTheme="minorHAnsi" w:cstheme="minorHAnsi"/>
                <w:lang w:val="en-GB"/>
              </w:rPr>
            </w:pPr>
            <w:r>
              <w:rPr>
                <w:rFonts w:asciiTheme="minorHAnsi" w:hAnsiTheme="minorHAnsi" w:cstheme="minorHAnsi"/>
                <w:lang w:val="en-GB"/>
              </w:rPr>
              <w:t>6.</w:t>
            </w:r>
          </w:p>
        </w:tc>
        <w:tc>
          <w:tcPr>
            <w:tcW w:w="8222" w:type="dxa"/>
            <w:gridSpan w:val="4"/>
            <w:tcBorders>
              <w:bottom w:val="single" w:sz="4" w:space="0" w:color="auto"/>
            </w:tcBorders>
            <w:vAlign w:val="center"/>
          </w:tcPr>
          <w:p w14:paraId="3D2EAC5E" w14:textId="0A06E698" w:rsidR="009D6442" w:rsidRPr="009D6442" w:rsidRDefault="009D6442" w:rsidP="009D6442">
            <w:pPr>
              <w:tabs>
                <w:tab w:val="left" w:pos="1620"/>
              </w:tabs>
              <w:jc w:val="both"/>
              <w:rPr>
                <w:rFonts w:asciiTheme="minorHAnsi" w:hAnsiTheme="minorHAnsi" w:cstheme="minorHAnsi"/>
                <w:lang w:val="en-GB"/>
              </w:rPr>
            </w:pPr>
            <w:r w:rsidRPr="009D6442">
              <w:rPr>
                <w:rFonts w:asciiTheme="minorHAnsi" w:hAnsiTheme="minorHAnsi" w:cstheme="minorHAnsi"/>
                <w:lang w:val="en-GB"/>
              </w:rPr>
              <w:t>Sample certificates of insurance or blue cards;</w:t>
            </w:r>
          </w:p>
        </w:tc>
        <w:tc>
          <w:tcPr>
            <w:tcW w:w="992" w:type="dxa"/>
            <w:tcBorders>
              <w:bottom w:val="single" w:sz="4" w:space="0" w:color="auto"/>
            </w:tcBorders>
          </w:tcPr>
          <w:p w14:paraId="42976B2A" w14:textId="7B1A73C7" w:rsidR="009D6442" w:rsidRPr="006F7888" w:rsidRDefault="009D6442" w:rsidP="009D6442">
            <w:pPr>
              <w:tabs>
                <w:tab w:val="left" w:pos="1620"/>
              </w:tabs>
              <w:jc w:val="center"/>
              <w:rPr>
                <w:rFonts w:asciiTheme="minorHAnsi" w:hAnsiTheme="minorHAnsi" w:cstheme="minorHAnsi"/>
                <w:b/>
                <w:lang w:val="en-GB"/>
              </w:rPr>
            </w:pPr>
            <w:r w:rsidRPr="009C7CA4">
              <w:rPr>
                <w:rFonts w:asciiTheme="minorHAnsi" w:hAnsiTheme="minorHAnsi" w:cstheme="minorHAnsi"/>
                <w:b/>
                <w:lang w:val="en-GB"/>
              </w:rPr>
              <w:fldChar w:fldCharType="begin">
                <w:ffData>
                  <w:name w:val="Check1"/>
                  <w:enabled/>
                  <w:calcOnExit w:val="0"/>
                  <w:checkBox>
                    <w:sizeAuto/>
                    <w:default w:val="0"/>
                  </w:checkBox>
                </w:ffData>
              </w:fldChar>
            </w:r>
            <w:r w:rsidRPr="009C7CA4">
              <w:rPr>
                <w:rFonts w:asciiTheme="minorHAnsi" w:hAnsiTheme="minorHAnsi" w:cstheme="minorHAnsi"/>
                <w:b/>
                <w:lang w:val="en-GB"/>
              </w:rPr>
              <w:instrText xml:space="preserve"> FORMCHECKBOX </w:instrText>
            </w:r>
            <w:r w:rsidR="005432D2">
              <w:rPr>
                <w:rFonts w:asciiTheme="minorHAnsi" w:hAnsiTheme="minorHAnsi" w:cstheme="minorHAnsi"/>
                <w:b/>
                <w:lang w:val="en-GB"/>
              </w:rPr>
            </w:r>
            <w:r w:rsidR="005432D2">
              <w:rPr>
                <w:rFonts w:asciiTheme="minorHAnsi" w:hAnsiTheme="minorHAnsi" w:cstheme="minorHAnsi"/>
                <w:b/>
                <w:lang w:val="en-GB"/>
              </w:rPr>
              <w:fldChar w:fldCharType="separate"/>
            </w:r>
            <w:r w:rsidRPr="009C7CA4">
              <w:rPr>
                <w:rFonts w:asciiTheme="minorHAnsi" w:hAnsiTheme="minorHAnsi" w:cstheme="minorHAnsi"/>
                <w:b/>
                <w:lang w:val="en-GB"/>
              </w:rPr>
              <w:fldChar w:fldCharType="end"/>
            </w:r>
          </w:p>
        </w:tc>
      </w:tr>
      <w:tr w:rsidR="009D6442" w:rsidRPr="00BD1C0B" w14:paraId="79B05A1A" w14:textId="77777777" w:rsidTr="009D6442">
        <w:trPr>
          <w:trHeight w:val="63"/>
        </w:trPr>
        <w:tc>
          <w:tcPr>
            <w:tcW w:w="562" w:type="dxa"/>
            <w:tcBorders>
              <w:bottom w:val="single" w:sz="4" w:space="0" w:color="auto"/>
            </w:tcBorders>
            <w:vAlign w:val="center"/>
          </w:tcPr>
          <w:p w14:paraId="4947327E" w14:textId="50F550B7" w:rsidR="009D6442" w:rsidRDefault="009D6442" w:rsidP="009D6442">
            <w:pPr>
              <w:tabs>
                <w:tab w:val="left" w:pos="1620"/>
              </w:tabs>
              <w:jc w:val="both"/>
              <w:rPr>
                <w:rFonts w:asciiTheme="minorHAnsi" w:hAnsiTheme="minorHAnsi" w:cstheme="minorHAnsi"/>
                <w:lang w:val="en-GB"/>
              </w:rPr>
            </w:pPr>
            <w:r>
              <w:rPr>
                <w:rFonts w:asciiTheme="minorHAnsi" w:hAnsiTheme="minorHAnsi" w:cstheme="minorHAnsi"/>
                <w:lang w:val="en-GB"/>
              </w:rPr>
              <w:t>7.</w:t>
            </w:r>
          </w:p>
        </w:tc>
        <w:tc>
          <w:tcPr>
            <w:tcW w:w="8222" w:type="dxa"/>
            <w:gridSpan w:val="4"/>
            <w:tcBorders>
              <w:bottom w:val="single" w:sz="4" w:space="0" w:color="auto"/>
            </w:tcBorders>
            <w:vAlign w:val="center"/>
          </w:tcPr>
          <w:p w14:paraId="4B68DAAC" w14:textId="272849B8" w:rsidR="009D6442" w:rsidRPr="009D6442" w:rsidRDefault="009D6442" w:rsidP="009D6442">
            <w:pPr>
              <w:tabs>
                <w:tab w:val="left" w:pos="1620"/>
              </w:tabs>
              <w:jc w:val="both"/>
              <w:rPr>
                <w:rFonts w:asciiTheme="minorHAnsi" w:hAnsiTheme="minorHAnsi" w:cstheme="minorHAnsi"/>
                <w:lang w:val="en-GB"/>
              </w:rPr>
            </w:pPr>
            <w:r w:rsidRPr="009D6442">
              <w:rPr>
                <w:rFonts w:asciiTheme="minorHAnsi" w:hAnsiTheme="minorHAnsi" w:cstheme="minorHAnsi"/>
                <w:lang w:val="en-GB"/>
              </w:rPr>
              <w:t>Evidence of approval by any other flag states (if applicable);</w:t>
            </w:r>
            <w:r>
              <w:rPr>
                <w:rFonts w:asciiTheme="minorHAnsi" w:hAnsiTheme="minorHAnsi" w:cstheme="minorHAnsi"/>
                <w:lang w:val="en-GB"/>
              </w:rPr>
              <w:t xml:space="preserve"> and</w:t>
            </w:r>
          </w:p>
        </w:tc>
        <w:tc>
          <w:tcPr>
            <w:tcW w:w="992" w:type="dxa"/>
            <w:tcBorders>
              <w:bottom w:val="single" w:sz="4" w:space="0" w:color="auto"/>
            </w:tcBorders>
          </w:tcPr>
          <w:p w14:paraId="1099DC97" w14:textId="40D8A5C9" w:rsidR="009D6442" w:rsidRPr="006F7888" w:rsidRDefault="009D6442" w:rsidP="009D6442">
            <w:pPr>
              <w:tabs>
                <w:tab w:val="left" w:pos="1620"/>
              </w:tabs>
              <w:jc w:val="center"/>
              <w:rPr>
                <w:rFonts w:asciiTheme="minorHAnsi" w:hAnsiTheme="minorHAnsi" w:cstheme="minorHAnsi"/>
                <w:b/>
                <w:lang w:val="en-GB"/>
              </w:rPr>
            </w:pPr>
            <w:r w:rsidRPr="009C7CA4">
              <w:rPr>
                <w:rFonts w:asciiTheme="minorHAnsi" w:hAnsiTheme="minorHAnsi" w:cstheme="minorHAnsi"/>
                <w:b/>
                <w:lang w:val="en-GB"/>
              </w:rPr>
              <w:fldChar w:fldCharType="begin">
                <w:ffData>
                  <w:name w:val="Check1"/>
                  <w:enabled/>
                  <w:calcOnExit w:val="0"/>
                  <w:checkBox>
                    <w:sizeAuto/>
                    <w:default w:val="0"/>
                  </w:checkBox>
                </w:ffData>
              </w:fldChar>
            </w:r>
            <w:r w:rsidRPr="009C7CA4">
              <w:rPr>
                <w:rFonts w:asciiTheme="minorHAnsi" w:hAnsiTheme="minorHAnsi" w:cstheme="minorHAnsi"/>
                <w:b/>
                <w:lang w:val="en-GB"/>
              </w:rPr>
              <w:instrText xml:space="preserve"> FORMCHECKBOX </w:instrText>
            </w:r>
            <w:r w:rsidR="005432D2">
              <w:rPr>
                <w:rFonts w:asciiTheme="minorHAnsi" w:hAnsiTheme="minorHAnsi" w:cstheme="minorHAnsi"/>
                <w:b/>
                <w:lang w:val="en-GB"/>
              </w:rPr>
            </w:r>
            <w:r w:rsidR="005432D2">
              <w:rPr>
                <w:rFonts w:asciiTheme="minorHAnsi" w:hAnsiTheme="minorHAnsi" w:cstheme="minorHAnsi"/>
                <w:b/>
                <w:lang w:val="en-GB"/>
              </w:rPr>
              <w:fldChar w:fldCharType="separate"/>
            </w:r>
            <w:r w:rsidRPr="009C7CA4">
              <w:rPr>
                <w:rFonts w:asciiTheme="minorHAnsi" w:hAnsiTheme="minorHAnsi" w:cstheme="minorHAnsi"/>
                <w:b/>
                <w:lang w:val="en-GB"/>
              </w:rPr>
              <w:fldChar w:fldCharType="end"/>
            </w:r>
          </w:p>
        </w:tc>
      </w:tr>
      <w:tr w:rsidR="009D6442" w:rsidRPr="00BD1C0B" w14:paraId="0FD21499" w14:textId="77777777" w:rsidTr="009D6442">
        <w:trPr>
          <w:trHeight w:val="63"/>
        </w:trPr>
        <w:tc>
          <w:tcPr>
            <w:tcW w:w="562" w:type="dxa"/>
            <w:tcBorders>
              <w:bottom w:val="single" w:sz="4" w:space="0" w:color="auto"/>
            </w:tcBorders>
            <w:vAlign w:val="center"/>
          </w:tcPr>
          <w:p w14:paraId="08816DB8" w14:textId="41EA350E" w:rsidR="009D6442" w:rsidRDefault="009D6442" w:rsidP="009D6442">
            <w:pPr>
              <w:tabs>
                <w:tab w:val="left" w:pos="1620"/>
              </w:tabs>
              <w:jc w:val="both"/>
              <w:rPr>
                <w:rFonts w:asciiTheme="minorHAnsi" w:hAnsiTheme="minorHAnsi" w:cstheme="minorHAnsi"/>
                <w:lang w:val="en-GB"/>
              </w:rPr>
            </w:pPr>
            <w:r>
              <w:rPr>
                <w:rFonts w:asciiTheme="minorHAnsi" w:hAnsiTheme="minorHAnsi" w:cstheme="minorHAnsi"/>
                <w:lang w:val="en-GB"/>
              </w:rPr>
              <w:t>8.</w:t>
            </w:r>
          </w:p>
        </w:tc>
        <w:tc>
          <w:tcPr>
            <w:tcW w:w="8222" w:type="dxa"/>
            <w:gridSpan w:val="4"/>
            <w:tcBorders>
              <w:bottom w:val="single" w:sz="4" w:space="0" w:color="auto"/>
            </w:tcBorders>
            <w:vAlign w:val="center"/>
          </w:tcPr>
          <w:p w14:paraId="685AF246" w14:textId="3DECFD70" w:rsidR="009D6442" w:rsidRPr="009D6442" w:rsidRDefault="009D6442" w:rsidP="009D6442">
            <w:pPr>
              <w:tabs>
                <w:tab w:val="left" w:pos="1620"/>
              </w:tabs>
              <w:jc w:val="both"/>
              <w:rPr>
                <w:rFonts w:asciiTheme="minorHAnsi" w:hAnsiTheme="minorHAnsi" w:cstheme="minorHAnsi"/>
                <w:lang w:val="en-GB"/>
              </w:rPr>
            </w:pPr>
            <w:r w:rsidRPr="009D6442">
              <w:rPr>
                <w:rFonts w:asciiTheme="minorHAnsi" w:hAnsiTheme="minorHAnsi" w:cstheme="minorHAnsi"/>
                <w:lang w:val="en-GB"/>
              </w:rPr>
              <w:t>Evidence that the insurer or its reinsurers have been rated by an independent and internationally recognised rating agency.</w:t>
            </w:r>
          </w:p>
        </w:tc>
        <w:tc>
          <w:tcPr>
            <w:tcW w:w="992" w:type="dxa"/>
            <w:tcBorders>
              <w:bottom w:val="single" w:sz="4" w:space="0" w:color="auto"/>
            </w:tcBorders>
          </w:tcPr>
          <w:p w14:paraId="040D5DBF" w14:textId="525CD9AC" w:rsidR="009D6442" w:rsidRPr="006F7888" w:rsidRDefault="009D6442" w:rsidP="009D6442">
            <w:pPr>
              <w:tabs>
                <w:tab w:val="left" w:pos="1620"/>
              </w:tabs>
              <w:jc w:val="center"/>
              <w:rPr>
                <w:rFonts w:asciiTheme="minorHAnsi" w:hAnsiTheme="minorHAnsi" w:cstheme="minorHAnsi"/>
                <w:b/>
                <w:lang w:val="en-GB"/>
              </w:rPr>
            </w:pPr>
            <w:r w:rsidRPr="009C7CA4">
              <w:rPr>
                <w:rFonts w:asciiTheme="minorHAnsi" w:hAnsiTheme="minorHAnsi" w:cstheme="minorHAnsi"/>
                <w:b/>
                <w:lang w:val="en-GB"/>
              </w:rPr>
              <w:fldChar w:fldCharType="begin">
                <w:ffData>
                  <w:name w:val="Check1"/>
                  <w:enabled/>
                  <w:calcOnExit w:val="0"/>
                  <w:checkBox>
                    <w:sizeAuto/>
                    <w:default w:val="0"/>
                  </w:checkBox>
                </w:ffData>
              </w:fldChar>
            </w:r>
            <w:r w:rsidRPr="009C7CA4">
              <w:rPr>
                <w:rFonts w:asciiTheme="minorHAnsi" w:hAnsiTheme="minorHAnsi" w:cstheme="minorHAnsi"/>
                <w:b/>
                <w:lang w:val="en-GB"/>
              </w:rPr>
              <w:instrText xml:space="preserve"> FORMCHECKBOX </w:instrText>
            </w:r>
            <w:r w:rsidR="005432D2">
              <w:rPr>
                <w:rFonts w:asciiTheme="minorHAnsi" w:hAnsiTheme="minorHAnsi" w:cstheme="minorHAnsi"/>
                <w:b/>
                <w:lang w:val="en-GB"/>
              </w:rPr>
            </w:r>
            <w:r w:rsidR="005432D2">
              <w:rPr>
                <w:rFonts w:asciiTheme="minorHAnsi" w:hAnsiTheme="minorHAnsi" w:cstheme="minorHAnsi"/>
                <w:b/>
                <w:lang w:val="en-GB"/>
              </w:rPr>
              <w:fldChar w:fldCharType="separate"/>
            </w:r>
            <w:r w:rsidRPr="009C7CA4">
              <w:rPr>
                <w:rFonts w:asciiTheme="minorHAnsi" w:hAnsiTheme="minorHAnsi" w:cstheme="minorHAnsi"/>
                <w:b/>
                <w:lang w:val="en-GB"/>
              </w:rPr>
              <w:fldChar w:fldCharType="end"/>
            </w:r>
          </w:p>
        </w:tc>
      </w:tr>
      <w:tr w:rsidR="006A7355" w:rsidRPr="00BD1C0B" w14:paraId="6FF01E0A" w14:textId="77777777" w:rsidTr="00B469A7">
        <w:trPr>
          <w:cantSplit/>
          <w:trHeight w:val="58"/>
        </w:trPr>
        <w:tc>
          <w:tcPr>
            <w:tcW w:w="9776" w:type="dxa"/>
            <w:gridSpan w:val="6"/>
            <w:tcBorders>
              <w:left w:val="nil"/>
              <w:right w:val="nil"/>
            </w:tcBorders>
          </w:tcPr>
          <w:p w14:paraId="0D5AD027" w14:textId="77777777" w:rsidR="006A7355" w:rsidRPr="00B469A7" w:rsidRDefault="006A7355" w:rsidP="006A7355">
            <w:pPr>
              <w:tabs>
                <w:tab w:val="left" w:pos="1620"/>
              </w:tabs>
              <w:rPr>
                <w:rFonts w:asciiTheme="minorHAnsi" w:hAnsiTheme="minorHAnsi" w:cstheme="minorHAnsi"/>
                <w:sz w:val="10"/>
                <w:szCs w:val="10"/>
                <w:lang w:val="en-GB"/>
              </w:rPr>
            </w:pPr>
          </w:p>
        </w:tc>
      </w:tr>
      <w:tr w:rsidR="006A7355" w:rsidRPr="00BD1C0B" w14:paraId="1FAB4F14" w14:textId="77777777" w:rsidTr="00B469A7">
        <w:trPr>
          <w:cantSplit/>
          <w:trHeight w:val="58"/>
        </w:trPr>
        <w:tc>
          <w:tcPr>
            <w:tcW w:w="9776" w:type="dxa"/>
            <w:gridSpan w:val="6"/>
            <w:shd w:val="clear" w:color="auto" w:fill="C6D9F1" w:themeFill="text2" w:themeFillTint="33"/>
            <w:vAlign w:val="center"/>
          </w:tcPr>
          <w:p w14:paraId="69BD5679" w14:textId="1E836CA5" w:rsidR="006A7355" w:rsidRPr="00B469A7" w:rsidRDefault="00132A23" w:rsidP="006A7355">
            <w:pPr>
              <w:tabs>
                <w:tab w:val="left" w:pos="1620"/>
              </w:tabs>
              <w:rPr>
                <w:rFonts w:asciiTheme="minorHAnsi" w:hAnsiTheme="minorHAnsi" w:cstheme="minorHAnsi"/>
                <w:b/>
                <w:lang w:val="en-GB"/>
              </w:rPr>
            </w:pPr>
            <w:r w:rsidRPr="00B469A7">
              <w:rPr>
                <w:rFonts w:asciiTheme="minorHAnsi" w:hAnsiTheme="minorHAnsi" w:cstheme="minorHAnsi"/>
                <w:b/>
                <w:lang w:val="en-GB"/>
              </w:rPr>
              <w:t>Certificates of insurance</w:t>
            </w:r>
          </w:p>
        </w:tc>
      </w:tr>
      <w:tr w:rsidR="00132A23" w:rsidRPr="00BD1C0B" w14:paraId="4259DBB2" w14:textId="77777777" w:rsidTr="00B469A7">
        <w:trPr>
          <w:cantSplit/>
          <w:trHeight w:val="58"/>
        </w:trPr>
        <w:tc>
          <w:tcPr>
            <w:tcW w:w="9776" w:type="dxa"/>
            <w:gridSpan w:val="6"/>
            <w:shd w:val="clear" w:color="auto" w:fill="auto"/>
            <w:vAlign w:val="center"/>
          </w:tcPr>
          <w:p w14:paraId="56FFD4CD" w14:textId="12BB1A2E" w:rsidR="00132A23" w:rsidRPr="00B469A7" w:rsidRDefault="00132A23" w:rsidP="00132A23">
            <w:p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The Certificate of Insurance for Repatriation (MLC 2006, Reg 2.5) and Shipowner’s Liability (MLC 2006, Reg 4.2) shall include the following information:</w:t>
            </w:r>
          </w:p>
          <w:p w14:paraId="2F939603" w14:textId="78846BC8" w:rsidR="00132A23" w:rsidRPr="00B469A7" w:rsidRDefault="00132A23" w:rsidP="00132A23">
            <w:pPr>
              <w:pStyle w:val="ListParagraph"/>
              <w:numPr>
                <w:ilvl w:val="0"/>
                <w:numId w:val="35"/>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name of the ship;</w:t>
            </w:r>
          </w:p>
          <w:p w14:paraId="4BEECD40" w14:textId="7AA80C3F" w:rsidR="00132A23" w:rsidRPr="00B469A7" w:rsidRDefault="00132A23" w:rsidP="00132A23">
            <w:pPr>
              <w:pStyle w:val="ListParagraph"/>
              <w:numPr>
                <w:ilvl w:val="0"/>
                <w:numId w:val="35"/>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port of registry of the ship;</w:t>
            </w:r>
          </w:p>
          <w:p w14:paraId="2344FA20" w14:textId="0758FFCA" w:rsidR="00132A23" w:rsidRPr="00B469A7" w:rsidRDefault="00132A23" w:rsidP="00132A23">
            <w:pPr>
              <w:pStyle w:val="ListParagraph"/>
              <w:numPr>
                <w:ilvl w:val="0"/>
                <w:numId w:val="35"/>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call sign of the ship;</w:t>
            </w:r>
          </w:p>
          <w:p w14:paraId="283C6A5A" w14:textId="4B48D8B7" w:rsidR="00132A23" w:rsidRPr="00B469A7" w:rsidRDefault="00132A23" w:rsidP="00132A23">
            <w:pPr>
              <w:pStyle w:val="ListParagraph"/>
              <w:numPr>
                <w:ilvl w:val="0"/>
                <w:numId w:val="35"/>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IMO number of the ship;</w:t>
            </w:r>
          </w:p>
          <w:p w14:paraId="30C8D889" w14:textId="6BEC55C8" w:rsidR="00132A23" w:rsidRPr="00B469A7" w:rsidRDefault="00132A23" w:rsidP="00132A23">
            <w:pPr>
              <w:pStyle w:val="ListParagraph"/>
              <w:numPr>
                <w:ilvl w:val="0"/>
                <w:numId w:val="35"/>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name and address of the provider or providers of the financial security;</w:t>
            </w:r>
          </w:p>
          <w:p w14:paraId="2427D172" w14:textId="3998B37E" w:rsidR="00132A23" w:rsidRPr="00B469A7" w:rsidRDefault="00132A23" w:rsidP="00132A23">
            <w:pPr>
              <w:pStyle w:val="ListParagraph"/>
              <w:numPr>
                <w:ilvl w:val="0"/>
                <w:numId w:val="35"/>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contact details of the persons or entity responsible for handling seafarers’ requests for relief;</w:t>
            </w:r>
          </w:p>
          <w:p w14:paraId="269AB571" w14:textId="06F13014" w:rsidR="00132A23" w:rsidRPr="00B469A7" w:rsidRDefault="00132A23" w:rsidP="00132A23">
            <w:pPr>
              <w:pStyle w:val="ListParagraph"/>
              <w:numPr>
                <w:ilvl w:val="0"/>
                <w:numId w:val="35"/>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name of the shipowner;</w:t>
            </w:r>
          </w:p>
          <w:p w14:paraId="182F7E47" w14:textId="44B1EDD9" w:rsidR="00132A23" w:rsidRPr="00B469A7" w:rsidRDefault="00132A23" w:rsidP="00132A23">
            <w:pPr>
              <w:pStyle w:val="ListParagraph"/>
              <w:numPr>
                <w:ilvl w:val="0"/>
                <w:numId w:val="35"/>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period of validity of the financial security; and</w:t>
            </w:r>
          </w:p>
          <w:p w14:paraId="710C358B" w14:textId="4F83D151" w:rsidR="00132A23" w:rsidRPr="00B469A7" w:rsidRDefault="00132A23" w:rsidP="00132A23">
            <w:pPr>
              <w:pStyle w:val="ListParagraph"/>
              <w:numPr>
                <w:ilvl w:val="0"/>
                <w:numId w:val="35"/>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an attestation from the financial security provider that the financial security meets the requirements of Standard A2.5.2 – Financial security and Standard A4.2.1 - Shipowners' liability.</w:t>
            </w:r>
          </w:p>
          <w:p w14:paraId="7C6F07D5" w14:textId="77777777" w:rsidR="00132A23" w:rsidRPr="00B469A7" w:rsidRDefault="00132A23" w:rsidP="00132A23">
            <w:pPr>
              <w:tabs>
                <w:tab w:val="left" w:pos="1620"/>
              </w:tabs>
              <w:jc w:val="both"/>
              <w:rPr>
                <w:rFonts w:asciiTheme="minorHAnsi" w:hAnsiTheme="minorHAnsi" w:cstheme="minorHAnsi"/>
                <w:sz w:val="19"/>
                <w:szCs w:val="19"/>
                <w:lang w:val="en-GB"/>
              </w:rPr>
            </w:pPr>
          </w:p>
          <w:p w14:paraId="4A8C7DC6" w14:textId="77777777" w:rsidR="00132A23" w:rsidRPr="00B469A7" w:rsidRDefault="00132A23" w:rsidP="00132A23">
            <w:p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Both the Certificate of Insurances shall not cease before the end of the period of validity of the financial security unless the financial security provider has given prior notification of at least 30 days.</w:t>
            </w:r>
          </w:p>
          <w:p w14:paraId="0AC1F777" w14:textId="77777777" w:rsidR="00132A23" w:rsidRPr="00B469A7" w:rsidRDefault="00132A23" w:rsidP="00132A23">
            <w:pPr>
              <w:tabs>
                <w:tab w:val="left" w:pos="1620"/>
              </w:tabs>
              <w:jc w:val="both"/>
              <w:rPr>
                <w:rFonts w:asciiTheme="minorHAnsi" w:hAnsiTheme="minorHAnsi" w:cstheme="minorHAnsi"/>
                <w:sz w:val="19"/>
                <w:szCs w:val="19"/>
                <w:lang w:val="en-GB"/>
              </w:rPr>
            </w:pPr>
          </w:p>
          <w:p w14:paraId="4E3F3E3C" w14:textId="179E202C" w:rsidR="00132A23" w:rsidRPr="00B469A7" w:rsidRDefault="00132A23" w:rsidP="00132A23">
            <w:p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The insurance certificate for Article 7 of the CLC Bunker Oil 2001 and of CLC 1992/1969 with Protocols 1976/1992 and Article 4bis, shall include the following information:</w:t>
            </w:r>
          </w:p>
          <w:p w14:paraId="6B4371DD" w14:textId="4FA2AFDA" w:rsidR="00132A23" w:rsidRPr="00B469A7" w:rsidRDefault="00132A23" w:rsidP="00132A23">
            <w:pPr>
              <w:pStyle w:val="ListParagraph"/>
              <w:numPr>
                <w:ilvl w:val="0"/>
                <w:numId w:val="37"/>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name of ship, distinctive number or letters and port of registry;</w:t>
            </w:r>
          </w:p>
          <w:p w14:paraId="157424F9" w14:textId="6630EA56" w:rsidR="00132A23" w:rsidRPr="00B469A7" w:rsidRDefault="00132A23" w:rsidP="00132A23">
            <w:pPr>
              <w:pStyle w:val="ListParagraph"/>
              <w:numPr>
                <w:ilvl w:val="0"/>
                <w:numId w:val="37"/>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name and principal place of business of the registered owner;</w:t>
            </w:r>
          </w:p>
          <w:p w14:paraId="23BB1756" w14:textId="035972B9" w:rsidR="00132A23" w:rsidRPr="00B469A7" w:rsidRDefault="00132A23" w:rsidP="00132A23">
            <w:pPr>
              <w:pStyle w:val="ListParagraph"/>
              <w:numPr>
                <w:ilvl w:val="0"/>
                <w:numId w:val="37"/>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IMO ship identification number;</w:t>
            </w:r>
          </w:p>
          <w:p w14:paraId="5B7AFE88" w14:textId="21CE442E" w:rsidR="00132A23" w:rsidRPr="00B469A7" w:rsidRDefault="00132A23" w:rsidP="00132A23">
            <w:pPr>
              <w:pStyle w:val="ListParagraph"/>
              <w:numPr>
                <w:ilvl w:val="0"/>
                <w:numId w:val="37"/>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 xml:space="preserve">type and duration of security; </w:t>
            </w:r>
          </w:p>
          <w:p w14:paraId="18837B67" w14:textId="1DC55E07" w:rsidR="00132A23" w:rsidRPr="00B469A7" w:rsidRDefault="00132A23" w:rsidP="00132A23">
            <w:pPr>
              <w:pStyle w:val="ListParagraph"/>
              <w:numPr>
                <w:ilvl w:val="0"/>
                <w:numId w:val="37"/>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name and principal place of business of insurer or other person providing financial security and, where appropriate, place of business where the insurance or other financial security is established.</w:t>
            </w:r>
          </w:p>
          <w:p w14:paraId="0721E9A6" w14:textId="77777777" w:rsidR="00132A23" w:rsidRPr="00B469A7" w:rsidRDefault="00132A23" w:rsidP="00132A23">
            <w:pPr>
              <w:tabs>
                <w:tab w:val="left" w:pos="1620"/>
              </w:tabs>
              <w:jc w:val="both"/>
              <w:rPr>
                <w:rFonts w:asciiTheme="minorHAnsi" w:hAnsiTheme="minorHAnsi" w:cstheme="minorHAnsi"/>
                <w:sz w:val="19"/>
                <w:szCs w:val="19"/>
                <w:lang w:val="en-GB"/>
              </w:rPr>
            </w:pPr>
          </w:p>
          <w:p w14:paraId="3B0D46DE" w14:textId="2DD79222" w:rsidR="00132A23" w:rsidRPr="00B469A7" w:rsidRDefault="00132A23" w:rsidP="00132A23">
            <w:p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Both the financial securities shall not cease before the end of the period of validity of the financial securities unless the financial security provider has given prior notification of at least 3 months.</w:t>
            </w:r>
          </w:p>
          <w:p w14:paraId="07648A05" w14:textId="49712B9E" w:rsidR="00132A23" w:rsidRPr="00B469A7" w:rsidRDefault="00132A23" w:rsidP="00132A23">
            <w:p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Both the financial securities shall meet the requirements of the 1996 Protocol to the Convention on Limitation of Liability for Maritime Claims (LLMC) 1976 with Protocol 1996.</w:t>
            </w:r>
          </w:p>
          <w:p w14:paraId="370F8D5A" w14:textId="77777777" w:rsidR="00132A23" w:rsidRPr="00B469A7" w:rsidRDefault="00132A23" w:rsidP="00132A23">
            <w:pPr>
              <w:tabs>
                <w:tab w:val="left" w:pos="1620"/>
              </w:tabs>
              <w:jc w:val="both"/>
              <w:rPr>
                <w:rFonts w:asciiTheme="minorHAnsi" w:hAnsiTheme="minorHAnsi" w:cstheme="minorHAnsi"/>
                <w:sz w:val="19"/>
                <w:szCs w:val="19"/>
                <w:lang w:val="en-GB"/>
              </w:rPr>
            </w:pPr>
          </w:p>
          <w:p w14:paraId="6AAE7DA0" w14:textId="5365EFCF" w:rsidR="00132A23" w:rsidRPr="00B469A7" w:rsidRDefault="00132A23" w:rsidP="00132A23">
            <w:p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The insurance certificate for Article 4bis of the PAL 1974 with Protocols 1976/2002, shall include the following information:</w:t>
            </w:r>
          </w:p>
          <w:p w14:paraId="43164B5A" w14:textId="5542D197" w:rsidR="00132A23" w:rsidRPr="00B469A7" w:rsidRDefault="00132A23" w:rsidP="00132A23">
            <w:pPr>
              <w:pStyle w:val="ListParagraph"/>
              <w:numPr>
                <w:ilvl w:val="0"/>
                <w:numId w:val="42"/>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name of ship, distinctive number or letters and port of registry;</w:t>
            </w:r>
          </w:p>
          <w:p w14:paraId="49558892" w14:textId="1492AD97" w:rsidR="00132A23" w:rsidRPr="00B469A7" w:rsidRDefault="00132A23" w:rsidP="00132A23">
            <w:pPr>
              <w:pStyle w:val="ListParagraph"/>
              <w:numPr>
                <w:ilvl w:val="0"/>
                <w:numId w:val="42"/>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name and principal place of business of the carrier who actually performs the whole or a part of the carriage;</w:t>
            </w:r>
          </w:p>
          <w:p w14:paraId="716530D0" w14:textId="10059886" w:rsidR="00132A23" w:rsidRPr="00B469A7" w:rsidRDefault="00132A23" w:rsidP="00132A23">
            <w:pPr>
              <w:pStyle w:val="ListParagraph"/>
              <w:numPr>
                <w:ilvl w:val="0"/>
                <w:numId w:val="42"/>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IMO ship identification number;</w:t>
            </w:r>
          </w:p>
          <w:p w14:paraId="520E8B5B" w14:textId="164B4078" w:rsidR="00132A23" w:rsidRPr="00B469A7" w:rsidRDefault="00132A23" w:rsidP="00132A23">
            <w:pPr>
              <w:pStyle w:val="ListParagraph"/>
              <w:numPr>
                <w:ilvl w:val="0"/>
                <w:numId w:val="42"/>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 xml:space="preserve">type and duration of security; </w:t>
            </w:r>
          </w:p>
          <w:p w14:paraId="1304FC33" w14:textId="0AD18BD5" w:rsidR="00132A23" w:rsidRPr="00B469A7" w:rsidRDefault="00132A23" w:rsidP="00132A23">
            <w:pPr>
              <w:pStyle w:val="ListParagraph"/>
              <w:numPr>
                <w:ilvl w:val="0"/>
                <w:numId w:val="42"/>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lastRenderedPageBreak/>
              <w:t>name and principal place of business of insurer or other person providing financial security and, where appropriate, place of business where the insurance or other financial security is established.</w:t>
            </w:r>
          </w:p>
          <w:p w14:paraId="07EF241E" w14:textId="77777777" w:rsidR="00132A23" w:rsidRPr="00B469A7" w:rsidRDefault="00132A23" w:rsidP="00132A23">
            <w:pPr>
              <w:tabs>
                <w:tab w:val="left" w:pos="1620"/>
              </w:tabs>
              <w:jc w:val="both"/>
              <w:rPr>
                <w:rFonts w:asciiTheme="minorHAnsi" w:hAnsiTheme="minorHAnsi" w:cstheme="minorHAnsi"/>
                <w:sz w:val="19"/>
                <w:szCs w:val="19"/>
                <w:lang w:val="en-GB"/>
              </w:rPr>
            </w:pPr>
          </w:p>
          <w:p w14:paraId="414BF7B6" w14:textId="6792DB2C" w:rsidR="00132A23" w:rsidRPr="00B469A7" w:rsidRDefault="00132A23" w:rsidP="00132A23">
            <w:p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The financial security shall not cease before the end of the period of validity of the financial security unless the financial security provider has given prior notification of at least 3 months.</w:t>
            </w:r>
          </w:p>
          <w:p w14:paraId="1A6ACA06" w14:textId="77777777" w:rsidR="00132A23" w:rsidRPr="00B469A7" w:rsidRDefault="00132A23" w:rsidP="00132A23">
            <w:p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 xml:space="preserve"> and shall meet the requirements of the 1996 Protocol to the Convention on Limitation of Liability for Maritime Claims (LLMC) 1976 with Protocol 1996.</w:t>
            </w:r>
          </w:p>
          <w:p w14:paraId="0DD517E8" w14:textId="77777777" w:rsidR="00132A23" w:rsidRPr="00B469A7" w:rsidRDefault="00132A23" w:rsidP="00132A23">
            <w:pPr>
              <w:tabs>
                <w:tab w:val="left" w:pos="1620"/>
              </w:tabs>
              <w:jc w:val="both"/>
              <w:rPr>
                <w:rFonts w:asciiTheme="minorHAnsi" w:hAnsiTheme="minorHAnsi" w:cstheme="minorHAnsi"/>
                <w:sz w:val="19"/>
                <w:szCs w:val="19"/>
                <w:lang w:val="en-GB"/>
              </w:rPr>
            </w:pPr>
          </w:p>
          <w:p w14:paraId="4302DCF3" w14:textId="77777777" w:rsidR="00132A23" w:rsidRPr="00B469A7" w:rsidRDefault="00132A23" w:rsidP="00132A23">
            <w:p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The financial security shall meet the requirements of the 1996 Protocol to the Convention on Limitation of Liability for Maritime Claims (LLMC) 1976 with Protocol 1996.</w:t>
            </w:r>
          </w:p>
          <w:p w14:paraId="5FE31C8F" w14:textId="77777777" w:rsidR="00132A23" w:rsidRPr="00B469A7" w:rsidRDefault="00132A23" w:rsidP="00132A23">
            <w:pPr>
              <w:tabs>
                <w:tab w:val="left" w:pos="1620"/>
              </w:tabs>
              <w:jc w:val="both"/>
              <w:rPr>
                <w:rFonts w:asciiTheme="minorHAnsi" w:hAnsiTheme="minorHAnsi" w:cstheme="minorHAnsi"/>
                <w:sz w:val="19"/>
                <w:szCs w:val="19"/>
                <w:lang w:val="en-GB"/>
              </w:rPr>
            </w:pPr>
          </w:p>
          <w:p w14:paraId="26CB8254" w14:textId="7876065B" w:rsidR="00132A23" w:rsidRPr="00B469A7" w:rsidRDefault="00132A23" w:rsidP="00132A23">
            <w:p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The insurance certificate for Article 4bis of the PAL 1974 with Protocols 1976/2002, shall include the following information:</w:t>
            </w:r>
          </w:p>
          <w:p w14:paraId="685384F7" w14:textId="7C6C64F5" w:rsidR="00132A23" w:rsidRPr="00B469A7" w:rsidRDefault="00132A23" w:rsidP="00132A23">
            <w:pPr>
              <w:pStyle w:val="ListParagraph"/>
              <w:numPr>
                <w:ilvl w:val="0"/>
                <w:numId w:val="43"/>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name of ship, distinctive number or letters and port of registry;</w:t>
            </w:r>
          </w:p>
          <w:p w14:paraId="6720D743" w14:textId="720BD41F" w:rsidR="00132A23" w:rsidRPr="00B469A7" w:rsidRDefault="00132A23" w:rsidP="00132A23">
            <w:pPr>
              <w:pStyle w:val="ListParagraph"/>
              <w:numPr>
                <w:ilvl w:val="0"/>
                <w:numId w:val="43"/>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gross tonnage of the ship;</w:t>
            </w:r>
          </w:p>
          <w:p w14:paraId="71EF15E1" w14:textId="6A50E740" w:rsidR="00132A23" w:rsidRPr="00B469A7" w:rsidRDefault="00132A23" w:rsidP="00132A23">
            <w:pPr>
              <w:pStyle w:val="ListParagraph"/>
              <w:numPr>
                <w:ilvl w:val="0"/>
                <w:numId w:val="43"/>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name and principal place of business of the of business of the registered owner;</w:t>
            </w:r>
          </w:p>
          <w:p w14:paraId="7C275232" w14:textId="40537BD6" w:rsidR="00132A23" w:rsidRPr="00B469A7" w:rsidRDefault="00132A23" w:rsidP="00132A23">
            <w:pPr>
              <w:pStyle w:val="ListParagraph"/>
              <w:numPr>
                <w:ilvl w:val="0"/>
                <w:numId w:val="43"/>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IMO ship identification number;</w:t>
            </w:r>
          </w:p>
          <w:p w14:paraId="0B8932F1" w14:textId="2F427205" w:rsidR="00132A23" w:rsidRPr="00B469A7" w:rsidRDefault="00132A23" w:rsidP="00132A23">
            <w:pPr>
              <w:pStyle w:val="ListParagraph"/>
              <w:numPr>
                <w:ilvl w:val="0"/>
                <w:numId w:val="43"/>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 xml:space="preserve">type and duration of security; </w:t>
            </w:r>
          </w:p>
          <w:p w14:paraId="2973F4E2" w14:textId="7610C8DB" w:rsidR="00132A23" w:rsidRPr="00B469A7" w:rsidRDefault="00132A23" w:rsidP="00132A23">
            <w:pPr>
              <w:pStyle w:val="ListParagraph"/>
              <w:numPr>
                <w:ilvl w:val="0"/>
                <w:numId w:val="43"/>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name and principal place of business of insurer or other person providing financial security and, where appropriate, place of business where the insurance or other financial security is established.</w:t>
            </w:r>
          </w:p>
          <w:p w14:paraId="026F55B2" w14:textId="77777777" w:rsidR="00132A23" w:rsidRPr="00B469A7" w:rsidRDefault="00132A23" w:rsidP="00132A23">
            <w:pPr>
              <w:tabs>
                <w:tab w:val="left" w:pos="1620"/>
              </w:tabs>
              <w:jc w:val="both"/>
              <w:rPr>
                <w:rFonts w:asciiTheme="minorHAnsi" w:hAnsiTheme="minorHAnsi" w:cstheme="minorHAnsi"/>
                <w:sz w:val="19"/>
                <w:szCs w:val="19"/>
                <w:lang w:val="en-GB"/>
              </w:rPr>
            </w:pPr>
          </w:p>
          <w:p w14:paraId="608657D1" w14:textId="424C413B" w:rsidR="00132A23" w:rsidRPr="00B469A7" w:rsidRDefault="00132A23" w:rsidP="00132A23">
            <w:p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The financial security shall not cease before the end of the period of validity of the financial security unless the financial security provider has given prior notification of at least 3 months.</w:t>
            </w:r>
          </w:p>
          <w:p w14:paraId="1CE3E557" w14:textId="77777777" w:rsidR="00132A23" w:rsidRPr="00B469A7" w:rsidRDefault="00132A23" w:rsidP="00132A23">
            <w:p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 xml:space="preserve"> and shall meet the requirements of the 1996 Protocol to the Convention on Limitation of Liability for Maritime Claims (LLMC) 1976 with Protocol 1996.</w:t>
            </w:r>
          </w:p>
          <w:p w14:paraId="6DE1EA1C" w14:textId="77777777" w:rsidR="00132A23" w:rsidRPr="00B469A7" w:rsidRDefault="00132A23" w:rsidP="00132A23">
            <w:pPr>
              <w:tabs>
                <w:tab w:val="left" w:pos="1620"/>
              </w:tabs>
              <w:jc w:val="both"/>
              <w:rPr>
                <w:rFonts w:asciiTheme="minorHAnsi" w:hAnsiTheme="minorHAnsi" w:cstheme="minorHAnsi"/>
                <w:sz w:val="19"/>
                <w:szCs w:val="19"/>
                <w:lang w:val="en-GB"/>
              </w:rPr>
            </w:pPr>
          </w:p>
          <w:p w14:paraId="0E35D5DB" w14:textId="0EDF1429" w:rsidR="00132A23" w:rsidRPr="00B469A7" w:rsidRDefault="00132A23" w:rsidP="00132A23">
            <w:p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The financial security shall meet the requirements of the 1996 Protocol to the Convention on Limitation of Liability for Maritime Claims (LLMC) 1976 with Protocol 1996.</w:t>
            </w:r>
          </w:p>
        </w:tc>
      </w:tr>
      <w:tr w:rsidR="0052285C" w:rsidRPr="0052285C" w14:paraId="0E02AA76" w14:textId="77777777" w:rsidTr="00B469A7">
        <w:trPr>
          <w:cantSplit/>
          <w:trHeight w:val="58"/>
        </w:trPr>
        <w:tc>
          <w:tcPr>
            <w:tcW w:w="9776" w:type="dxa"/>
            <w:gridSpan w:val="6"/>
            <w:tcBorders>
              <w:left w:val="nil"/>
              <w:right w:val="nil"/>
            </w:tcBorders>
          </w:tcPr>
          <w:p w14:paraId="6857DE93" w14:textId="77777777" w:rsidR="0052285C" w:rsidRPr="0052285C" w:rsidRDefault="0052285C" w:rsidP="002923A2">
            <w:pPr>
              <w:tabs>
                <w:tab w:val="left" w:pos="1620"/>
              </w:tabs>
              <w:jc w:val="center"/>
              <w:rPr>
                <w:rFonts w:asciiTheme="minorHAnsi" w:hAnsiTheme="minorHAnsi" w:cstheme="minorHAnsi"/>
                <w:sz w:val="10"/>
                <w:szCs w:val="10"/>
                <w:lang w:val="en-GB"/>
              </w:rPr>
            </w:pPr>
          </w:p>
        </w:tc>
      </w:tr>
      <w:tr w:rsidR="0052285C" w:rsidRPr="00BD1C0B" w14:paraId="4952E46D" w14:textId="77777777" w:rsidTr="00B469A7">
        <w:trPr>
          <w:cantSplit/>
          <w:trHeight w:val="58"/>
        </w:trPr>
        <w:tc>
          <w:tcPr>
            <w:tcW w:w="9776" w:type="dxa"/>
            <w:gridSpan w:val="6"/>
            <w:shd w:val="clear" w:color="auto" w:fill="C6D9F1" w:themeFill="text2" w:themeFillTint="33"/>
          </w:tcPr>
          <w:p w14:paraId="722ED597" w14:textId="77777777" w:rsidR="00501B55" w:rsidRPr="00B469A7" w:rsidRDefault="00501B55" w:rsidP="0052285C">
            <w:pPr>
              <w:tabs>
                <w:tab w:val="left" w:pos="1620"/>
              </w:tabs>
              <w:rPr>
                <w:rFonts w:asciiTheme="minorHAnsi" w:hAnsiTheme="minorHAnsi" w:cstheme="minorHAnsi"/>
                <w:b/>
                <w:lang w:val="en-GB"/>
              </w:rPr>
            </w:pPr>
            <w:r w:rsidRPr="00B469A7">
              <w:rPr>
                <w:rFonts w:asciiTheme="minorHAnsi" w:hAnsiTheme="minorHAnsi" w:cstheme="minorHAnsi"/>
                <w:b/>
                <w:lang w:val="en-GB"/>
              </w:rPr>
              <w:t>Section 2 – Review and Approval</w:t>
            </w:r>
          </w:p>
          <w:p w14:paraId="19220628" w14:textId="0BF93339" w:rsidR="0052285C" w:rsidRPr="00B469A7" w:rsidRDefault="0052285C" w:rsidP="0052285C">
            <w:pPr>
              <w:tabs>
                <w:tab w:val="left" w:pos="1620"/>
              </w:tabs>
              <w:rPr>
                <w:rFonts w:asciiTheme="minorHAnsi" w:hAnsiTheme="minorHAnsi" w:cstheme="minorHAnsi"/>
                <w:i/>
                <w:sz w:val="17"/>
                <w:szCs w:val="17"/>
                <w:lang w:val="en-GB"/>
              </w:rPr>
            </w:pPr>
            <w:r w:rsidRPr="00B469A7">
              <w:rPr>
                <w:rFonts w:asciiTheme="minorHAnsi" w:hAnsiTheme="minorHAnsi" w:cstheme="minorHAnsi"/>
                <w:i/>
                <w:sz w:val="17"/>
                <w:szCs w:val="17"/>
                <w:lang w:val="en-GB"/>
              </w:rPr>
              <w:t>For BMSR use only</w:t>
            </w:r>
          </w:p>
        </w:tc>
      </w:tr>
      <w:tr w:rsidR="009D6442" w:rsidRPr="00BD1C0B" w14:paraId="40076250" w14:textId="77777777" w:rsidTr="00B469A7">
        <w:trPr>
          <w:cantSplit/>
          <w:trHeight w:val="58"/>
        </w:trPr>
        <w:tc>
          <w:tcPr>
            <w:tcW w:w="7933" w:type="dxa"/>
            <w:gridSpan w:val="4"/>
          </w:tcPr>
          <w:p w14:paraId="4B551C71" w14:textId="7438CB99" w:rsidR="009D6442" w:rsidRPr="00501B55" w:rsidRDefault="009D6442" w:rsidP="009D6442">
            <w:pPr>
              <w:tabs>
                <w:tab w:val="left" w:pos="1620"/>
              </w:tabs>
              <w:rPr>
                <w:rFonts w:asciiTheme="minorHAnsi" w:hAnsiTheme="minorHAnsi" w:cstheme="minorHAnsi"/>
                <w:lang w:val="en-GB"/>
              </w:rPr>
            </w:pPr>
            <w:r w:rsidRPr="00501B55">
              <w:rPr>
                <w:rFonts w:asciiTheme="minorHAnsi" w:hAnsiTheme="minorHAnsi" w:cstheme="minorHAnsi"/>
                <w:lang w:val="en-GB"/>
              </w:rPr>
              <w:t>The PoI is registered with the appropriate national regulatory authority</w:t>
            </w:r>
            <w:r>
              <w:rPr>
                <w:rFonts w:asciiTheme="minorHAnsi" w:hAnsiTheme="minorHAnsi" w:cstheme="minorHAnsi"/>
                <w:lang w:val="en-GB"/>
              </w:rPr>
              <w:t>.</w:t>
            </w:r>
          </w:p>
        </w:tc>
        <w:tc>
          <w:tcPr>
            <w:tcW w:w="1843" w:type="dxa"/>
            <w:gridSpan w:val="2"/>
          </w:tcPr>
          <w:p w14:paraId="1B30F3D8" w14:textId="46168091" w:rsidR="009D6442" w:rsidRPr="00501B55" w:rsidRDefault="009D6442" w:rsidP="009D6442">
            <w:pPr>
              <w:tabs>
                <w:tab w:val="left" w:pos="1620"/>
              </w:tabs>
              <w:jc w:val="center"/>
              <w:rPr>
                <w:rFonts w:asciiTheme="minorHAnsi" w:hAnsiTheme="minorHAnsi" w:cstheme="minorHAnsi"/>
                <w:b/>
                <w:lang w:val="en-GB"/>
              </w:rPr>
            </w:pPr>
            <w:r w:rsidRPr="00822B48">
              <w:rPr>
                <w:rFonts w:asciiTheme="minorHAnsi" w:hAnsiTheme="minorHAnsi" w:cstheme="minorHAnsi"/>
                <w:b/>
                <w:lang w:val="en-GB"/>
              </w:rPr>
              <w:fldChar w:fldCharType="begin">
                <w:ffData>
                  <w:name w:val="Check1"/>
                  <w:enabled/>
                  <w:calcOnExit w:val="0"/>
                  <w:checkBox>
                    <w:sizeAuto/>
                    <w:default w:val="0"/>
                  </w:checkBox>
                </w:ffData>
              </w:fldChar>
            </w:r>
            <w:r w:rsidRPr="00822B48">
              <w:rPr>
                <w:rFonts w:asciiTheme="minorHAnsi" w:hAnsiTheme="minorHAnsi" w:cstheme="minorHAnsi"/>
                <w:b/>
                <w:lang w:val="en-GB"/>
              </w:rPr>
              <w:instrText xml:space="preserve"> FORMCHECKBOX </w:instrText>
            </w:r>
            <w:r w:rsidR="005432D2">
              <w:rPr>
                <w:rFonts w:asciiTheme="minorHAnsi" w:hAnsiTheme="minorHAnsi" w:cstheme="minorHAnsi"/>
                <w:b/>
                <w:lang w:val="en-GB"/>
              </w:rPr>
            </w:r>
            <w:r w:rsidR="005432D2">
              <w:rPr>
                <w:rFonts w:asciiTheme="minorHAnsi" w:hAnsiTheme="minorHAnsi" w:cstheme="minorHAnsi"/>
                <w:b/>
                <w:lang w:val="en-GB"/>
              </w:rPr>
              <w:fldChar w:fldCharType="separate"/>
            </w:r>
            <w:r w:rsidRPr="00822B48">
              <w:rPr>
                <w:rFonts w:asciiTheme="minorHAnsi" w:hAnsiTheme="minorHAnsi" w:cstheme="minorHAnsi"/>
                <w:b/>
                <w:lang w:val="en-GB"/>
              </w:rPr>
              <w:fldChar w:fldCharType="end"/>
            </w:r>
          </w:p>
        </w:tc>
      </w:tr>
      <w:tr w:rsidR="009D6442" w:rsidRPr="00BD1C0B" w14:paraId="2F12C428" w14:textId="77777777" w:rsidTr="00B469A7">
        <w:trPr>
          <w:cantSplit/>
          <w:trHeight w:val="58"/>
        </w:trPr>
        <w:tc>
          <w:tcPr>
            <w:tcW w:w="7933" w:type="dxa"/>
            <w:gridSpan w:val="4"/>
          </w:tcPr>
          <w:p w14:paraId="35BD38E7" w14:textId="322621F6" w:rsidR="009D6442" w:rsidRPr="00501B55" w:rsidRDefault="009D6442" w:rsidP="009D6442">
            <w:pPr>
              <w:tabs>
                <w:tab w:val="left" w:pos="1620"/>
              </w:tabs>
              <w:rPr>
                <w:rFonts w:asciiTheme="minorHAnsi" w:hAnsiTheme="minorHAnsi" w:cstheme="minorHAnsi"/>
                <w:lang w:val="en-GB"/>
              </w:rPr>
            </w:pPr>
            <w:r w:rsidRPr="00501B55">
              <w:rPr>
                <w:rFonts w:asciiTheme="minorHAnsi" w:hAnsiTheme="minorHAnsi" w:cstheme="minorHAnsi"/>
                <w:lang w:val="en-GB"/>
              </w:rPr>
              <w:t>The PoI has sufficient funds</w:t>
            </w:r>
            <w:r>
              <w:rPr>
                <w:rFonts w:asciiTheme="minorHAnsi" w:hAnsiTheme="minorHAnsi" w:cstheme="minorHAnsi"/>
                <w:lang w:val="en-GB"/>
              </w:rPr>
              <w:t xml:space="preserve"> </w:t>
            </w:r>
            <w:r w:rsidRPr="00501B55">
              <w:rPr>
                <w:rFonts w:asciiTheme="minorHAnsi" w:hAnsiTheme="minorHAnsi" w:cstheme="minorHAnsi"/>
                <w:lang w:val="en-GB"/>
              </w:rPr>
              <w:t xml:space="preserve">and adequate solvency to make sure that prompt compensation is available to victims. </w:t>
            </w:r>
            <w:r>
              <w:rPr>
                <w:rFonts w:asciiTheme="minorHAnsi" w:hAnsiTheme="minorHAnsi" w:cstheme="minorHAnsi"/>
                <w:lang w:val="en-GB"/>
              </w:rPr>
              <w:t>T</w:t>
            </w:r>
            <w:r w:rsidRPr="00501B55">
              <w:rPr>
                <w:rFonts w:asciiTheme="minorHAnsi" w:hAnsiTheme="minorHAnsi" w:cstheme="minorHAnsi"/>
                <w:lang w:val="en-GB"/>
              </w:rPr>
              <w:t xml:space="preserve">he amount is sufficient for the size of the PoI and the average size of vessels insured. A certificate of solvency </w:t>
            </w:r>
            <w:r>
              <w:rPr>
                <w:rFonts w:asciiTheme="minorHAnsi" w:hAnsiTheme="minorHAnsi" w:cstheme="minorHAnsi"/>
                <w:lang w:val="en-GB"/>
              </w:rPr>
              <w:t>has been provided.</w:t>
            </w:r>
          </w:p>
        </w:tc>
        <w:tc>
          <w:tcPr>
            <w:tcW w:w="1843" w:type="dxa"/>
            <w:gridSpan w:val="2"/>
          </w:tcPr>
          <w:p w14:paraId="373CB5AF" w14:textId="684F0DEB" w:rsidR="009D6442" w:rsidRPr="00501B55" w:rsidRDefault="009D6442" w:rsidP="009D6442">
            <w:pPr>
              <w:tabs>
                <w:tab w:val="left" w:pos="1620"/>
              </w:tabs>
              <w:jc w:val="center"/>
              <w:rPr>
                <w:rFonts w:asciiTheme="minorHAnsi" w:hAnsiTheme="minorHAnsi" w:cstheme="minorHAnsi"/>
                <w:b/>
                <w:lang w:val="en-GB"/>
              </w:rPr>
            </w:pPr>
            <w:r w:rsidRPr="00822B48">
              <w:rPr>
                <w:rFonts w:asciiTheme="minorHAnsi" w:hAnsiTheme="minorHAnsi" w:cstheme="minorHAnsi"/>
                <w:b/>
                <w:lang w:val="en-GB"/>
              </w:rPr>
              <w:fldChar w:fldCharType="begin">
                <w:ffData>
                  <w:name w:val="Check1"/>
                  <w:enabled/>
                  <w:calcOnExit w:val="0"/>
                  <w:checkBox>
                    <w:sizeAuto/>
                    <w:default w:val="0"/>
                  </w:checkBox>
                </w:ffData>
              </w:fldChar>
            </w:r>
            <w:r w:rsidRPr="00822B48">
              <w:rPr>
                <w:rFonts w:asciiTheme="minorHAnsi" w:hAnsiTheme="minorHAnsi" w:cstheme="minorHAnsi"/>
                <w:b/>
                <w:lang w:val="en-GB"/>
              </w:rPr>
              <w:instrText xml:space="preserve"> FORMCHECKBOX </w:instrText>
            </w:r>
            <w:r w:rsidR="005432D2">
              <w:rPr>
                <w:rFonts w:asciiTheme="minorHAnsi" w:hAnsiTheme="minorHAnsi" w:cstheme="minorHAnsi"/>
                <w:b/>
                <w:lang w:val="en-GB"/>
              </w:rPr>
            </w:r>
            <w:r w:rsidR="005432D2">
              <w:rPr>
                <w:rFonts w:asciiTheme="minorHAnsi" w:hAnsiTheme="minorHAnsi" w:cstheme="minorHAnsi"/>
                <w:b/>
                <w:lang w:val="en-GB"/>
              </w:rPr>
              <w:fldChar w:fldCharType="separate"/>
            </w:r>
            <w:r w:rsidRPr="00822B48">
              <w:rPr>
                <w:rFonts w:asciiTheme="minorHAnsi" w:hAnsiTheme="minorHAnsi" w:cstheme="minorHAnsi"/>
                <w:b/>
                <w:lang w:val="en-GB"/>
              </w:rPr>
              <w:fldChar w:fldCharType="end"/>
            </w:r>
          </w:p>
        </w:tc>
      </w:tr>
      <w:tr w:rsidR="009D6442" w:rsidRPr="00BD1C0B" w14:paraId="76A02C47" w14:textId="77777777" w:rsidTr="00B469A7">
        <w:trPr>
          <w:cantSplit/>
          <w:trHeight w:val="58"/>
        </w:trPr>
        <w:tc>
          <w:tcPr>
            <w:tcW w:w="7933" w:type="dxa"/>
            <w:gridSpan w:val="4"/>
          </w:tcPr>
          <w:p w14:paraId="3B08D10F" w14:textId="7AB51600" w:rsidR="009D6442" w:rsidRPr="00501B55" w:rsidRDefault="009D6442" w:rsidP="009D6442">
            <w:pPr>
              <w:tabs>
                <w:tab w:val="left" w:pos="1620"/>
              </w:tabs>
              <w:rPr>
                <w:rFonts w:asciiTheme="minorHAnsi" w:hAnsiTheme="minorHAnsi" w:cstheme="minorHAnsi"/>
                <w:lang w:val="en-GB"/>
              </w:rPr>
            </w:pPr>
            <w:r w:rsidRPr="00501B55">
              <w:rPr>
                <w:rFonts w:asciiTheme="minorHAnsi" w:hAnsiTheme="minorHAnsi" w:cstheme="minorHAnsi"/>
                <w:lang w:val="en-GB"/>
              </w:rPr>
              <w:t xml:space="preserve">3 years of audited financial accounts have been provided with no obvious </w:t>
            </w:r>
            <w:r>
              <w:rPr>
                <w:rFonts w:asciiTheme="minorHAnsi" w:hAnsiTheme="minorHAnsi" w:cstheme="minorHAnsi"/>
                <w:lang w:val="en-GB"/>
              </w:rPr>
              <w:t>issues and with auditors’ notes.</w:t>
            </w:r>
          </w:p>
        </w:tc>
        <w:tc>
          <w:tcPr>
            <w:tcW w:w="1843" w:type="dxa"/>
            <w:gridSpan w:val="2"/>
          </w:tcPr>
          <w:p w14:paraId="5C48F9B3" w14:textId="3BD5E902" w:rsidR="009D6442" w:rsidRPr="00501B55" w:rsidRDefault="009D6442" w:rsidP="009D6442">
            <w:pPr>
              <w:tabs>
                <w:tab w:val="left" w:pos="1620"/>
              </w:tabs>
              <w:jc w:val="center"/>
              <w:rPr>
                <w:rFonts w:asciiTheme="minorHAnsi" w:hAnsiTheme="minorHAnsi" w:cstheme="minorHAnsi"/>
                <w:b/>
                <w:lang w:val="en-GB"/>
              </w:rPr>
            </w:pPr>
            <w:r w:rsidRPr="00822B48">
              <w:rPr>
                <w:rFonts w:asciiTheme="minorHAnsi" w:hAnsiTheme="minorHAnsi" w:cstheme="minorHAnsi"/>
                <w:b/>
                <w:lang w:val="en-GB"/>
              </w:rPr>
              <w:fldChar w:fldCharType="begin">
                <w:ffData>
                  <w:name w:val="Check1"/>
                  <w:enabled/>
                  <w:calcOnExit w:val="0"/>
                  <w:checkBox>
                    <w:sizeAuto/>
                    <w:default w:val="0"/>
                  </w:checkBox>
                </w:ffData>
              </w:fldChar>
            </w:r>
            <w:r w:rsidRPr="00822B48">
              <w:rPr>
                <w:rFonts w:asciiTheme="minorHAnsi" w:hAnsiTheme="minorHAnsi" w:cstheme="minorHAnsi"/>
                <w:b/>
                <w:lang w:val="en-GB"/>
              </w:rPr>
              <w:instrText xml:space="preserve"> FORMCHECKBOX </w:instrText>
            </w:r>
            <w:r w:rsidR="005432D2">
              <w:rPr>
                <w:rFonts w:asciiTheme="minorHAnsi" w:hAnsiTheme="minorHAnsi" w:cstheme="minorHAnsi"/>
                <w:b/>
                <w:lang w:val="en-GB"/>
              </w:rPr>
            </w:r>
            <w:r w:rsidR="005432D2">
              <w:rPr>
                <w:rFonts w:asciiTheme="minorHAnsi" w:hAnsiTheme="minorHAnsi" w:cstheme="minorHAnsi"/>
                <w:b/>
                <w:lang w:val="en-GB"/>
              </w:rPr>
              <w:fldChar w:fldCharType="separate"/>
            </w:r>
            <w:r w:rsidRPr="00822B48">
              <w:rPr>
                <w:rFonts w:asciiTheme="minorHAnsi" w:hAnsiTheme="minorHAnsi" w:cstheme="minorHAnsi"/>
                <w:b/>
                <w:lang w:val="en-GB"/>
              </w:rPr>
              <w:fldChar w:fldCharType="end"/>
            </w:r>
          </w:p>
        </w:tc>
      </w:tr>
      <w:tr w:rsidR="009D6442" w:rsidRPr="00BD1C0B" w14:paraId="44995A92" w14:textId="77777777" w:rsidTr="00B469A7">
        <w:trPr>
          <w:cantSplit/>
          <w:trHeight w:val="58"/>
        </w:trPr>
        <w:tc>
          <w:tcPr>
            <w:tcW w:w="7933" w:type="dxa"/>
            <w:gridSpan w:val="4"/>
          </w:tcPr>
          <w:p w14:paraId="36F19FA8" w14:textId="1F0C5E0C" w:rsidR="009D6442" w:rsidRPr="00501B55" w:rsidRDefault="009D6442" w:rsidP="009D6442">
            <w:pPr>
              <w:tabs>
                <w:tab w:val="left" w:pos="1620"/>
              </w:tabs>
              <w:rPr>
                <w:rFonts w:asciiTheme="minorHAnsi" w:hAnsiTheme="minorHAnsi" w:cstheme="minorHAnsi"/>
                <w:lang w:val="en-GB"/>
              </w:rPr>
            </w:pPr>
            <w:r w:rsidRPr="00501B55">
              <w:rPr>
                <w:rFonts w:asciiTheme="minorHAnsi" w:hAnsiTheme="minorHAnsi" w:cstheme="minorHAnsi"/>
                <w:lang w:val="en-GB"/>
              </w:rPr>
              <w:t>Documentation on reinsurance coverage h</w:t>
            </w:r>
            <w:r>
              <w:rPr>
                <w:rFonts w:asciiTheme="minorHAnsi" w:hAnsiTheme="minorHAnsi" w:cstheme="minorHAnsi"/>
                <w:lang w:val="en-GB"/>
              </w:rPr>
              <w:t>as been provided, if applicable.</w:t>
            </w:r>
          </w:p>
        </w:tc>
        <w:tc>
          <w:tcPr>
            <w:tcW w:w="1843" w:type="dxa"/>
            <w:gridSpan w:val="2"/>
          </w:tcPr>
          <w:p w14:paraId="6E86CDFD" w14:textId="1858B624" w:rsidR="009D6442" w:rsidRPr="00501B55" w:rsidRDefault="009D6442" w:rsidP="009D6442">
            <w:pPr>
              <w:tabs>
                <w:tab w:val="left" w:pos="1620"/>
              </w:tabs>
              <w:jc w:val="center"/>
              <w:rPr>
                <w:rFonts w:asciiTheme="minorHAnsi" w:hAnsiTheme="minorHAnsi" w:cstheme="minorHAnsi"/>
                <w:b/>
                <w:lang w:val="en-GB"/>
              </w:rPr>
            </w:pPr>
            <w:r w:rsidRPr="00822B48">
              <w:rPr>
                <w:rFonts w:asciiTheme="minorHAnsi" w:hAnsiTheme="minorHAnsi" w:cstheme="minorHAnsi"/>
                <w:b/>
                <w:lang w:val="en-GB"/>
              </w:rPr>
              <w:fldChar w:fldCharType="begin">
                <w:ffData>
                  <w:name w:val="Check1"/>
                  <w:enabled/>
                  <w:calcOnExit w:val="0"/>
                  <w:checkBox>
                    <w:sizeAuto/>
                    <w:default w:val="0"/>
                  </w:checkBox>
                </w:ffData>
              </w:fldChar>
            </w:r>
            <w:r w:rsidRPr="00822B48">
              <w:rPr>
                <w:rFonts w:asciiTheme="minorHAnsi" w:hAnsiTheme="minorHAnsi" w:cstheme="minorHAnsi"/>
                <w:b/>
                <w:lang w:val="en-GB"/>
              </w:rPr>
              <w:instrText xml:space="preserve"> FORMCHECKBOX </w:instrText>
            </w:r>
            <w:r w:rsidR="005432D2">
              <w:rPr>
                <w:rFonts w:asciiTheme="minorHAnsi" w:hAnsiTheme="minorHAnsi" w:cstheme="minorHAnsi"/>
                <w:b/>
                <w:lang w:val="en-GB"/>
              </w:rPr>
            </w:r>
            <w:r w:rsidR="005432D2">
              <w:rPr>
                <w:rFonts w:asciiTheme="minorHAnsi" w:hAnsiTheme="minorHAnsi" w:cstheme="minorHAnsi"/>
                <w:b/>
                <w:lang w:val="en-GB"/>
              </w:rPr>
              <w:fldChar w:fldCharType="separate"/>
            </w:r>
            <w:r w:rsidRPr="00822B48">
              <w:rPr>
                <w:rFonts w:asciiTheme="minorHAnsi" w:hAnsiTheme="minorHAnsi" w:cstheme="minorHAnsi"/>
                <w:b/>
                <w:lang w:val="en-GB"/>
              </w:rPr>
              <w:fldChar w:fldCharType="end"/>
            </w:r>
          </w:p>
        </w:tc>
      </w:tr>
      <w:tr w:rsidR="009D6442" w:rsidRPr="00BD1C0B" w14:paraId="7806DE45" w14:textId="77777777" w:rsidTr="00B469A7">
        <w:trPr>
          <w:cantSplit/>
          <w:trHeight w:val="58"/>
        </w:trPr>
        <w:tc>
          <w:tcPr>
            <w:tcW w:w="7933" w:type="dxa"/>
            <w:gridSpan w:val="4"/>
          </w:tcPr>
          <w:p w14:paraId="5383491E" w14:textId="563C44FD" w:rsidR="009D6442" w:rsidRPr="00501B55" w:rsidRDefault="009D6442" w:rsidP="009D6442">
            <w:pPr>
              <w:tabs>
                <w:tab w:val="left" w:pos="1620"/>
              </w:tabs>
              <w:rPr>
                <w:rFonts w:asciiTheme="minorHAnsi" w:hAnsiTheme="minorHAnsi" w:cstheme="minorHAnsi"/>
                <w:lang w:val="en-GB"/>
              </w:rPr>
            </w:pPr>
            <w:r w:rsidRPr="00501B55">
              <w:rPr>
                <w:rFonts w:asciiTheme="minorHAnsi" w:hAnsiTheme="minorHAnsi" w:cstheme="minorHAnsi"/>
                <w:lang w:val="en-GB"/>
              </w:rPr>
              <w:t>The PoI or a parent company, has provided a guarantee, that the PoI can cover the liability incurre</w:t>
            </w:r>
            <w:r>
              <w:rPr>
                <w:rFonts w:asciiTheme="minorHAnsi" w:hAnsiTheme="minorHAnsi" w:cstheme="minorHAnsi"/>
                <w:lang w:val="en-GB"/>
              </w:rPr>
              <w:t>d under the relevant convention.</w:t>
            </w:r>
          </w:p>
        </w:tc>
        <w:tc>
          <w:tcPr>
            <w:tcW w:w="1843" w:type="dxa"/>
            <w:gridSpan w:val="2"/>
          </w:tcPr>
          <w:p w14:paraId="6E98D3EB" w14:textId="1E503056" w:rsidR="009D6442" w:rsidRPr="00501B55" w:rsidRDefault="009D6442" w:rsidP="009D6442">
            <w:pPr>
              <w:tabs>
                <w:tab w:val="left" w:pos="1620"/>
              </w:tabs>
              <w:jc w:val="center"/>
              <w:rPr>
                <w:rFonts w:asciiTheme="minorHAnsi" w:hAnsiTheme="minorHAnsi" w:cstheme="minorHAnsi"/>
                <w:b/>
                <w:lang w:val="en-GB"/>
              </w:rPr>
            </w:pPr>
            <w:r w:rsidRPr="00822B48">
              <w:rPr>
                <w:rFonts w:asciiTheme="minorHAnsi" w:hAnsiTheme="minorHAnsi" w:cstheme="minorHAnsi"/>
                <w:b/>
                <w:lang w:val="en-GB"/>
              </w:rPr>
              <w:fldChar w:fldCharType="begin">
                <w:ffData>
                  <w:name w:val="Check1"/>
                  <w:enabled/>
                  <w:calcOnExit w:val="0"/>
                  <w:checkBox>
                    <w:sizeAuto/>
                    <w:default w:val="0"/>
                  </w:checkBox>
                </w:ffData>
              </w:fldChar>
            </w:r>
            <w:r w:rsidRPr="00822B48">
              <w:rPr>
                <w:rFonts w:asciiTheme="minorHAnsi" w:hAnsiTheme="minorHAnsi" w:cstheme="minorHAnsi"/>
                <w:b/>
                <w:lang w:val="en-GB"/>
              </w:rPr>
              <w:instrText xml:space="preserve"> FORMCHECKBOX </w:instrText>
            </w:r>
            <w:r w:rsidR="005432D2">
              <w:rPr>
                <w:rFonts w:asciiTheme="minorHAnsi" w:hAnsiTheme="minorHAnsi" w:cstheme="minorHAnsi"/>
                <w:b/>
                <w:lang w:val="en-GB"/>
              </w:rPr>
            </w:r>
            <w:r w:rsidR="005432D2">
              <w:rPr>
                <w:rFonts w:asciiTheme="minorHAnsi" w:hAnsiTheme="minorHAnsi" w:cstheme="minorHAnsi"/>
                <w:b/>
                <w:lang w:val="en-GB"/>
              </w:rPr>
              <w:fldChar w:fldCharType="separate"/>
            </w:r>
            <w:r w:rsidRPr="00822B48">
              <w:rPr>
                <w:rFonts w:asciiTheme="minorHAnsi" w:hAnsiTheme="minorHAnsi" w:cstheme="minorHAnsi"/>
                <w:b/>
                <w:lang w:val="en-GB"/>
              </w:rPr>
              <w:fldChar w:fldCharType="end"/>
            </w:r>
          </w:p>
        </w:tc>
      </w:tr>
      <w:tr w:rsidR="009D6442" w:rsidRPr="00BD1C0B" w14:paraId="15A51944" w14:textId="77777777" w:rsidTr="00B469A7">
        <w:trPr>
          <w:cantSplit/>
          <w:trHeight w:val="58"/>
        </w:trPr>
        <w:tc>
          <w:tcPr>
            <w:tcW w:w="7933" w:type="dxa"/>
            <w:gridSpan w:val="4"/>
          </w:tcPr>
          <w:p w14:paraId="18EE05FF" w14:textId="2988A950" w:rsidR="009D6442" w:rsidRPr="00501B55" w:rsidRDefault="009D6442" w:rsidP="009D6442">
            <w:pPr>
              <w:tabs>
                <w:tab w:val="left" w:pos="1620"/>
              </w:tabs>
              <w:rPr>
                <w:rFonts w:asciiTheme="minorHAnsi" w:hAnsiTheme="minorHAnsi" w:cstheme="minorHAnsi"/>
                <w:lang w:val="en-GB"/>
              </w:rPr>
            </w:pPr>
            <w:r w:rsidRPr="00501B55">
              <w:rPr>
                <w:rFonts w:asciiTheme="minorHAnsi" w:hAnsiTheme="minorHAnsi" w:cstheme="minorHAnsi"/>
                <w:lang w:val="en-GB"/>
              </w:rPr>
              <w:t>A statement to the effect that liability incurred under the relevant convention due to an act of terrorism is covered.</w:t>
            </w:r>
          </w:p>
        </w:tc>
        <w:tc>
          <w:tcPr>
            <w:tcW w:w="1843" w:type="dxa"/>
            <w:gridSpan w:val="2"/>
          </w:tcPr>
          <w:p w14:paraId="7E68CD9E" w14:textId="055B21FF" w:rsidR="009D6442" w:rsidRPr="00501B55" w:rsidRDefault="009D6442" w:rsidP="009D6442">
            <w:pPr>
              <w:tabs>
                <w:tab w:val="left" w:pos="1620"/>
              </w:tabs>
              <w:jc w:val="center"/>
              <w:rPr>
                <w:rFonts w:asciiTheme="minorHAnsi" w:hAnsiTheme="minorHAnsi" w:cstheme="minorHAnsi"/>
                <w:b/>
                <w:lang w:val="en-GB"/>
              </w:rPr>
            </w:pPr>
            <w:r w:rsidRPr="00822B48">
              <w:rPr>
                <w:rFonts w:asciiTheme="minorHAnsi" w:hAnsiTheme="minorHAnsi" w:cstheme="minorHAnsi"/>
                <w:b/>
                <w:lang w:val="en-GB"/>
              </w:rPr>
              <w:fldChar w:fldCharType="begin">
                <w:ffData>
                  <w:name w:val="Check1"/>
                  <w:enabled/>
                  <w:calcOnExit w:val="0"/>
                  <w:checkBox>
                    <w:sizeAuto/>
                    <w:default w:val="0"/>
                  </w:checkBox>
                </w:ffData>
              </w:fldChar>
            </w:r>
            <w:r w:rsidRPr="00822B48">
              <w:rPr>
                <w:rFonts w:asciiTheme="minorHAnsi" w:hAnsiTheme="minorHAnsi" w:cstheme="minorHAnsi"/>
                <w:b/>
                <w:lang w:val="en-GB"/>
              </w:rPr>
              <w:instrText xml:space="preserve"> FORMCHECKBOX </w:instrText>
            </w:r>
            <w:r w:rsidR="005432D2">
              <w:rPr>
                <w:rFonts w:asciiTheme="minorHAnsi" w:hAnsiTheme="minorHAnsi" w:cstheme="minorHAnsi"/>
                <w:b/>
                <w:lang w:val="en-GB"/>
              </w:rPr>
            </w:r>
            <w:r w:rsidR="005432D2">
              <w:rPr>
                <w:rFonts w:asciiTheme="minorHAnsi" w:hAnsiTheme="minorHAnsi" w:cstheme="minorHAnsi"/>
                <w:b/>
                <w:lang w:val="en-GB"/>
              </w:rPr>
              <w:fldChar w:fldCharType="separate"/>
            </w:r>
            <w:r w:rsidRPr="00822B48">
              <w:rPr>
                <w:rFonts w:asciiTheme="minorHAnsi" w:hAnsiTheme="minorHAnsi" w:cstheme="minorHAnsi"/>
                <w:b/>
                <w:lang w:val="en-GB"/>
              </w:rPr>
              <w:fldChar w:fldCharType="end"/>
            </w:r>
          </w:p>
        </w:tc>
      </w:tr>
      <w:tr w:rsidR="009D6442" w:rsidRPr="00BD1C0B" w14:paraId="08E291B4" w14:textId="77777777" w:rsidTr="00B469A7">
        <w:trPr>
          <w:cantSplit/>
          <w:trHeight w:val="58"/>
        </w:trPr>
        <w:tc>
          <w:tcPr>
            <w:tcW w:w="7933" w:type="dxa"/>
            <w:gridSpan w:val="4"/>
          </w:tcPr>
          <w:p w14:paraId="3B8EDF5D" w14:textId="1D6BC303" w:rsidR="009D6442" w:rsidRPr="00501B55" w:rsidRDefault="009D6442" w:rsidP="009D6442">
            <w:pPr>
              <w:tabs>
                <w:tab w:val="left" w:pos="1620"/>
              </w:tabs>
              <w:rPr>
                <w:rFonts w:asciiTheme="minorHAnsi" w:hAnsiTheme="minorHAnsi" w:cstheme="minorHAnsi"/>
                <w:lang w:val="en-GB"/>
              </w:rPr>
            </w:pPr>
            <w:r>
              <w:rPr>
                <w:rFonts w:asciiTheme="minorHAnsi" w:hAnsiTheme="minorHAnsi" w:cstheme="minorHAnsi"/>
              </w:rPr>
              <w:t>T</w:t>
            </w:r>
            <w:r w:rsidRPr="00501B55">
              <w:rPr>
                <w:rFonts w:asciiTheme="minorHAnsi" w:hAnsiTheme="minorHAnsi" w:cstheme="minorHAnsi"/>
                <w:lang w:val="en-GB"/>
              </w:rPr>
              <w:t>he PoI has already got an approval by another flag State with white flag status in the Paris MoU.</w:t>
            </w:r>
          </w:p>
        </w:tc>
        <w:tc>
          <w:tcPr>
            <w:tcW w:w="1843" w:type="dxa"/>
            <w:gridSpan w:val="2"/>
          </w:tcPr>
          <w:p w14:paraId="731BB458" w14:textId="1433E372" w:rsidR="009D6442" w:rsidRPr="00501B55" w:rsidRDefault="009D6442" w:rsidP="009D6442">
            <w:pPr>
              <w:tabs>
                <w:tab w:val="left" w:pos="1620"/>
              </w:tabs>
              <w:jc w:val="center"/>
              <w:rPr>
                <w:rFonts w:asciiTheme="minorHAnsi" w:hAnsiTheme="minorHAnsi" w:cstheme="minorHAnsi"/>
                <w:b/>
                <w:lang w:val="en-GB"/>
              </w:rPr>
            </w:pPr>
            <w:r w:rsidRPr="00822B48">
              <w:rPr>
                <w:rFonts w:asciiTheme="minorHAnsi" w:hAnsiTheme="minorHAnsi" w:cstheme="minorHAnsi"/>
                <w:b/>
                <w:lang w:val="en-GB"/>
              </w:rPr>
              <w:fldChar w:fldCharType="begin">
                <w:ffData>
                  <w:name w:val="Check1"/>
                  <w:enabled/>
                  <w:calcOnExit w:val="0"/>
                  <w:checkBox>
                    <w:sizeAuto/>
                    <w:default w:val="0"/>
                  </w:checkBox>
                </w:ffData>
              </w:fldChar>
            </w:r>
            <w:r w:rsidRPr="00822B48">
              <w:rPr>
                <w:rFonts w:asciiTheme="minorHAnsi" w:hAnsiTheme="minorHAnsi" w:cstheme="minorHAnsi"/>
                <w:b/>
                <w:lang w:val="en-GB"/>
              </w:rPr>
              <w:instrText xml:space="preserve"> FORMCHECKBOX </w:instrText>
            </w:r>
            <w:r w:rsidR="005432D2">
              <w:rPr>
                <w:rFonts w:asciiTheme="minorHAnsi" w:hAnsiTheme="minorHAnsi" w:cstheme="minorHAnsi"/>
                <w:b/>
                <w:lang w:val="en-GB"/>
              </w:rPr>
            </w:r>
            <w:r w:rsidR="005432D2">
              <w:rPr>
                <w:rFonts w:asciiTheme="minorHAnsi" w:hAnsiTheme="minorHAnsi" w:cstheme="minorHAnsi"/>
                <w:b/>
                <w:lang w:val="en-GB"/>
              </w:rPr>
              <w:fldChar w:fldCharType="separate"/>
            </w:r>
            <w:r w:rsidRPr="00822B48">
              <w:rPr>
                <w:rFonts w:asciiTheme="minorHAnsi" w:hAnsiTheme="minorHAnsi" w:cstheme="minorHAnsi"/>
                <w:b/>
                <w:lang w:val="en-GB"/>
              </w:rPr>
              <w:fldChar w:fldCharType="end"/>
            </w:r>
          </w:p>
        </w:tc>
      </w:tr>
      <w:tr w:rsidR="009D6442" w:rsidRPr="00BD1C0B" w14:paraId="5D324FD6" w14:textId="77777777" w:rsidTr="00B469A7">
        <w:trPr>
          <w:cantSplit/>
          <w:trHeight w:val="58"/>
        </w:trPr>
        <w:tc>
          <w:tcPr>
            <w:tcW w:w="7933" w:type="dxa"/>
            <w:gridSpan w:val="4"/>
          </w:tcPr>
          <w:p w14:paraId="4295A8F1" w14:textId="44A0D9FF" w:rsidR="009D6442" w:rsidRDefault="009D6442" w:rsidP="009D6442">
            <w:pPr>
              <w:tabs>
                <w:tab w:val="left" w:pos="1620"/>
              </w:tabs>
              <w:rPr>
                <w:rFonts w:asciiTheme="minorHAnsi" w:hAnsiTheme="minorHAnsi" w:cstheme="minorHAnsi"/>
              </w:rPr>
            </w:pPr>
            <w:r>
              <w:rPr>
                <w:rFonts w:asciiTheme="minorHAnsi" w:hAnsiTheme="minorHAnsi" w:cstheme="minorHAnsi"/>
              </w:rPr>
              <w:t>T</w:t>
            </w:r>
            <w:r w:rsidRPr="00501B55">
              <w:rPr>
                <w:rFonts w:asciiTheme="minorHAnsi" w:hAnsiTheme="minorHAnsi" w:cstheme="minorHAnsi"/>
              </w:rPr>
              <w:t>he PoI or its reinsurers have been rated by an independent and internationally recognised rating agency</w:t>
            </w:r>
            <w:r>
              <w:rPr>
                <w:rStyle w:val="FootnoteReference"/>
                <w:rFonts w:asciiTheme="minorHAnsi" w:hAnsiTheme="minorHAnsi" w:cstheme="minorHAnsi"/>
              </w:rPr>
              <w:footnoteReference w:id="2"/>
            </w:r>
            <w:r w:rsidRPr="00501B55">
              <w:rPr>
                <w:rFonts w:asciiTheme="minorHAnsi" w:hAnsiTheme="minorHAnsi" w:cstheme="minorHAnsi"/>
              </w:rPr>
              <w:t>.</w:t>
            </w:r>
          </w:p>
        </w:tc>
        <w:tc>
          <w:tcPr>
            <w:tcW w:w="1843" w:type="dxa"/>
            <w:gridSpan w:val="2"/>
          </w:tcPr>
          <w:p w14:paraId="027F0011" w14:textId="25A93B8C" w:rsidR="009D6442" w:rsidRPr="00501B55" w:rsidRDefault="009D6442" w:rsidP="009D6442">
            <w:pPr>
              <w:tabs>
                <w:tab w:val="left" w:pos="1620"/>
              </w:tabs>
              <w:jc w:val="center"/>
              <w:rPr>
                <w:rFonts w:asciiTheme="minorHAnsi" w:hAnsiTheme="minorHAnsi" w:cstheme="minorHAnsi"/>
                <w:b/>
                <w:lang w:val="en-GB"/>
              </w:rPr>
            </w:pPr>
            <w:r w:rsidRPr="00822B48">
              <w:rPr>
                <w:rFonts w:asciiTheme="minorHAnsi" w:hAnsiTheme="minorHAnsi" w:cstheme="minorHAnsi"/>
                <w:b/>
                <w:lang w:val="en-GB"/>
              </w:rPr>
              <w:fldChar w:fldCharType="begin">
                <w:ffData>
                  <w:name w:val="Check1"/>
                  <w:enabled/>
                  <w:calcOnExit w:val="0"/>
                  <w:checkBox>
                    <w:sizeAuto/>
                    <w:default w:val="0"/>
                  </w:checkBox>
                </w:ffData>
              </w:fldChar>
            </w:r>
            <w:r w:rsidRPr="00822B48">
              <w:rPr>
                <w:rFonts w:asciiTheme="minorHAnsi" w:hAnsiTheme="minorHAnsi" w:cstheme="minorHAnsi"/>
                <w:b/>
                <w:lang w:val="en-GB"/>
              </w:rPr>
              <w:instrText xml:space="preserve"> FORMCHECKBOX </w:instrText>
            </w:r>
            <w:r w:rsidR="005432D2">
              <w:rPr>
                <w:rFonts w:asciiTheme="minorHAnsi" w:hAnsiTheme="minorHAnsi" w:cstheme="minorHAnsi"/>
                <w:b/>
                <w:lang w:val="en-GB"/>
              </w:rPr>
            </w:r>
            <w:r w:rsidR="005432D2">
              <w:rPr>
                <w:rFonts w:asciiTheme="minorHAnsi" w:hAnsiTheme="minorHAnsi" w:cstheme="minorHAnsi"/>
                <w:b/>
                <w:lang w:val="en-GB"/>
              </w:rPr>
              <w:fldChar w:fldCharType="separate"/>
            </w:r>
            <w:r w:rsidRPr="00822B48">
              <w:rPr>
                <w:rFonts w:asciiTheme="minorHAnsi" w:hAnsiTheme="minorHAnsi" w:cstheme="minorHAnsi"/>
                <w:b/>
                <w:lang w:val="en-GB"/>
              </w:rPr>
              <w:fldChar w:fldCharType="end"/>
            </w:r>
          </w:p>
        </w:tc>
      </w:tr>
      <w:tr w:rsidR="0052285C" w:rsidRPr="00BD1C0B" w14:paraId="3A9769D1" w14:textId="77777777" w:rsidTr="00B469A7">
        <w:trPr>
          <w:cantSplit/>
          <w:trHeight w:val="58"/>
        </w:trPr>
        <w:tc>
          <w:tcPr>
            <w:tcW w:w="7933" w:type="dxa"/>
            <w:gridSpan w:val="4"/>
          </w:tcPr>
          <w:p w14:paraId="53BE6420" w14:textId="784D1098" w:rsidR="0052285C" w:rsidRPr="00501B55" w:rsidRDefault="0052285C" w:rsidP="0052285C">
            <w:pPr>
              <w:tabs>
                <w:tab w:val="left" w:pos="1620"/>
              </w:tabs>
              <w:rPr>
                <w:rFonts w:asciiTheme="minorHAnsi" w:hAnsiTheme="minorHAnsi" w:cstheme="minorHAnsi"/>
                <w:lang w:val="en-GB"/>
              </w:rPr>
            </w:pPr>
            <w:r w:rsidRPr="00501B55">
              <w:rPr>
                <w:rFonts w:asciiTheme="minorHAnsi" w:hAnsiTheme="minorHAnsi" w:cstheme="minorHAnsi"/>
                <w:lang w:val="en-GB"/>
              </w:rPr>
              <w:t>The above Applicant meets the BMSR qualifications and his appointment has been approved.</w:t>
            </w:r>
          </w:p>
        </w:tc>
        <w:tc>
          <w:tcPr>
            <w:tcW w:w="1843" w:type="dxa"/>
            <w:gridSpan w:val="2"/>
          </w:tcPr>
          <w:p w14:paraId="0AF6D6B4" w14:textId="4627E692" w:rsidR="0052285C" w:rsidRPr="00501B55" w:rsidRDefault="0052285C" w:rsidP="0052285C">
            <w:pPr>
              <w:tabs>
                <w:tab w:val="left" w:pos="1620"/>
              </w:tabs>
              <w:jc w:val="center"/>
              <w:rPr>
                <w:rFonts w:asciiTheme="minorHAnsi" w:hAnsiTheme="minorHAnsi" w:cstheme="minorHAnsi"/>
                <w:lang w:val="en-GB"/>
              </w:rPr>
            </w:pPr>
            <w:r w:rsidRPr="00501B55">
              <w:rPr>
                <w:rFonts w:asciiTheme="minorHAnsi" w:hAnsiTheme="minorHAnsi" w:cstheme="minorHAnsi"/>
                <w:b/>
                <w:lang w:val="en-GB"/>
              </w:rPr>
              <w:fldChar w:fldCharType="begin">
                <w:ffData>
                  <w:name w:val="Check1"/>
                  <w:enabled/>
                  <w:calcOnExit w:val="0"/>
                  <w:checkBox>
                    <w:sizeAuto/>
                    <w:default w:val="0"/>
                  </w:checkBox>
                </w:ffData>
              </w:fldChar>
            </w:r>
            <w:r w:rsidRPr="00501B55">
              <w:rPr>
                <w:rFonts w:asciiTheme="minorHAnsi" w:hAnsiTheme="minorHAnsi" w:cstheme="minorHAnsi"/>
                <w:b/>
                <w:lang w:val="en-GB"/>
              </w:rPr>
              <w:instrText xml:space="preserve"> FORMCHECKBOX </w:instrText>
            </w:r>
            <w:r w:rsidR="005432D2">
              <w:rPr>
                <w:rFonts w:asciiTheme="minorHAnsi" w:hAnsiTheme="minorHAnsi" w:cstheme="minorHAnsi"/>
                <w:b/>
                <w:lang w:val="en-GB"/>
              </w:rPr>
            </w:r>
            <w:r w:rsidR="005432D2">
              <w:rPr>
                <w:rFonts w:asciiTheme="minorHAnsi" w:hAnsiTheme="minorHAnsi" w:cstheme="minorHAnsi"/>
                <w:b/>
                <w:lang w:val="en-GB"/>
              </w:rPr>
              <w:fldChar w:fldCharType="separate"/>
            </w:r>
            <w:r w:rsidRPr="00501B55">
              <w:rPr>
                <w:rFonts w:asciiTheme="minorHAnsi" w:hAnsiTheme="minorHAnsi" w:cstheme="minorHAnsi"/>
                <w:b/>
                <w:lang w:val="en-GB"/>
              </w:rPr>
              <w:fldChar w:fldCharType="end"/>
            </w:r>
          </w:p>
        </w:tc>
      </w:tr>
      <w:tr w:rsidR="0052285C" w:rsidRPr="00BD1C0B" w14:paraId="148F6F8B" w14:textId="77777777" w:rsidTr="00B469A7">
        <w:trPr>
          <w:cantSplit/>
          <w:trHeight w:val="58"/>
        </w:trPr>
        <w:tc>
          <w:tcPr>
            <w:tcW w:w="7933" w:type="dxa"/>
            <w:gridSpan w:val="4"/>
          </w:tcPr>
          <w:p w14:paraId="39AA0F4D" w14:textId="726099A0" w:rsidR="0052285C" w:rsidRPr="00501B55" w:rsidRDefault="0052285C" w:rsidP="0052285C">
            <w:pPr>
              <w:tabs>
                <w:tab w:val="left" w:pos="1620"/>
              </w:tabs>
              <w:rPr>
                <w:rFonts w:asciiTheme="minorHAnsi" w:hAnsiTheme="minorHAnsi" w:cstheme="minorHAnsi"/>
                <w:lang w:val="en-GB"/>
              </w:rPr>
            </w:pPr>
            <w:r w:rsidRPr="00501B55">
              <w:rPr>
                <w:rFonts w:asciiTheme="minorHAnsi" w:hAnsiTheme="minorHAnsi" w:cstheme="minorHAnsi"/>
                <w:lang w:val="en-GB"/>
              </w:rPr>
              <w:t>The above Applicant meets the BMSR qualifications and his appointment has not been approved.</w:t>
            </w:r>
          </w:p>
        </w:tc>
        <w:tc>
          <w:tcPr>
            <w:tcW w:w="1843" w:type="dxa"/>
            <w:gridSpan w:val="2"/>
          </w:tcPr>
          <w:p w14:paraId="4C19CB0C" w14:textId="03C55253" w:rsidR="0052285C" w:rsidRPr="00501B55" w:rsidRDefault="0052285C" w:rsidP="0052285C">
            <w:pPr>
              <w:tabs>
                <w:tab w:val="left" w:pos="1620"/>
              </w:tabs>
              <w:jc w:val="center"/>
              <w:rPr>
                <w:rFonts w:asciiTheme="minorHAnsi" w:hAnsiTheme="minorHAnsi" w:cstheme="minorHAnsi"/>
                <w:lang w:val="en-GB"/>
              </w:rPr>
            </w:pPr>
            <w:r w:rsidRPr="00501B55">
              <w:rPr>
                <w:rFonts w:asciiTheme="minorHAnsi" w:hAnsiTheme="minorHAnsi" w:cstheme="minorHAnsi"/>
                <w:b/>
                <w:lang w:val="en-GB"/>
              </w:rPr>
              <w:fldChar w:fldCharType="begin">
                <w:ffData>
                  <w:name w:val="Check1"/>
                  <w:enabled/>
                  <w:calcOnExit w:val="0"/>
                  <w:checkBox>
                    <w:sizeAuto/>
                    <w:default w:val="0"/>
                  </w:checkBox>
                </w:ffData>
              </w:fldChar>
            </w:r>
            <w:r w:rsidRPr="00501B55">
              <w:rPr>
                <w:rFonts w:asciiTheme="minorHAnsi" w:hAnsiTheme="minorHAnsi" w:cstheme="minorHAnsi"/>
                <w:b/>
                <w:lang w:val="en-GB"/>
              </w:rPr>
              <w:instrText xml:space="preserve"> FORMCHECKBOX </w:instrText>
            </w:r>
            <w:r w:rsidR="005432D2">
              <w:rPr>
                <w:rFonts w:asciiTheme="minorHAnsi" w:hAnsiTheme="minorHAnsi" w:cstheme="minorHAnsi"/>
                <w:b/>
                <w:lang w:val="en-GB"/>
              </w:rPr>
            </w:r>
            <w:r w:rsidR="005432D2">
              <w:rPr>
                <w:rFonts w:asciiTheme="minorHAnsi" w:hAnsiTheme="minorHAnsi" w:cstheme="minorHAnsi"/>
                <w:b/>
                <w:lang w:val="en-GB"/>
              </w:rPr>
              <w:fldChar w:fldCharType="separate"/>
            </w:r>
            <w:r w:rsidRPr="00501B55">
              <w:rPr>
                <w:rFonts w:asciiTheme="minorHAnsi" w:hAnsiTheme="minorHAnsi" w:cstheme="minorHAnsi"/>
                <w:b/>
                <w:lang w:val="en-GB"/>
              </w:rPr>
              <w:fldChar w:fldCharType="end"/>
            </w:r>
          </w:p>
        </w:tc>
      </w:tr>
      <w:tr w:rsidR="0052285C" w:rsidRPr="00BD1C0B" w14:paraId="31F517E8" w14:textId="77777777" w:rsidTr="00B469A7">
        <w:trPr>
          <w:cantSplit/>
          <w:trHeight w:val="275"/>
        </w:trPr>
        <w:tc>
          <w:tcPr>
            <w:tcW w:w="1696" w:type="dxa"/>
            <w:gridSpan w:val="2"/>
          </w:tcPr>
          <w:p w14:paraId="1A0773E5" w14:textId="6B1F8B84" w:rsidR="0052285C" w:rsidRPr="00501B55" w:rsidRDefault="0052285C" w:rsidP="0052285C">
            <w:pPr>
              <w:tabs>
                <w:tab w:val="left" w:pos="1620"/>
              </w:tabs>
              <w:rPr>
                <w:rFonts w:asciiTheme="minorHAnsi" w:hAnsiTheme="minorHAnsi" w:cstheme="minorHAnsi"/>
                <w:lang w:val="en-GB"/>
              </w:rPr>
            </w:pPr>
            <w:r w:rsidRPr="00501B55">
              <w:rPr>
                <w:rFonts w:asciiTheme="minorHAnsi" w:hAnsiTheme="minorHAnsi" w:cstheme="minorHAnsi"/>
                <w:lang w:val="en-GB"/>
              </w:rPr>
              <w:t>Comments, if any:</w:t>
            </w:r>
          </w:p>
        </w:tc>
        <w:tc>
          <w:tcPr>
            <w:tcW w:w="8080" w:type="dxa"/>
            <w:gridSpan w:val="4"/>
          </w:tcPr>
          <w:p w14:paraId="2AF5C78C" w14:textId="57A809CC" w:rsidR="0052285C" w:rsidRPr="00501B55" w:rsidRDefault="0052285C" w:rsidP="0052285C">
            <w:pPr>
              <w:tabs>
                <w:tab w:val="left" w:pos="1620"/>
              </w:tabs>
              <w:rPr>
                <w:rFonts w:asciiTheme="minorHAnsi" w:hAnsiTheme="minorHAnsi" w:cstheme="minorHAnsi"/>
                <w:b/>
                <w:lang w:val="en-GB"/>
              </w:rPr>
            </w:pPr>
            <w:r w:rsidRPr="00501B55">
              <w:rPr>
                <w:rFonts w:asciiTheme="minorHAnsi" w:hAnsiTheme="minorHAnsi" w:cstheme="minorHAnsi"/>
                <w:b/>
                <w:lang w:val="en-GB"/>
              </w:rPr>
              <w:fldChar w:fldCharType="begin">
                <w:ffData>
                  <w:name w:val="Text2"/>
                  <w:enabled/>
                  <w:calcOnExit w:val="0"/>
                  <w:textInput/>
                </w:ffData>
              </w:fldChar>
            </w:r>
            <w:r w:rsidRPr="00501B55">
              <w:rPr>
                <w:rFonts w:asciiTheme="minorHAnsi" w:hAnsiTheme="minorHAnsi" w:cstheme="minorHAnsi"/>
                <w:b/>
                <w:lang w:val="en-GB"/>
              </w:rPr>
              <w:instrText xml:space="preserve"> FORMTEXT </w:instrText>
            </w:r>
            <w:r w:rsidRPr="00501B55">
              <w:rPr>
                <w:rFonts w:asciiTheme="minorHAnsi" w:hAnsiTheme="minorHAnsi" w:cstheme="minorHAnsi"/>
                <w:b/>
                <w:lang w:val="en-GB"/>
              </w:rPr>
            </w:r>
            <w:r w:rsidRPr="00501B55">
              <w:rPr>
                <w:rFonts w:asciiTheme="minorHAnsi" w:hAnsiTheme="minorHAnsi" w:cstheme="minorHAnsi"/>
                <w:b/>
                <w:lang w:val="en-GB"/>
              </w:rPr>
              <w:fldChar w:fldCharType="separate"/>
            </w:r>
            <w:r w:rsidRPr="00501B55">
              <w:rPr>
                <w:rFonts w:asciiTheme="minorHAnsi" w:hAnsiTheme="minorHAnsi" w:cstheme="minorHAnsi"/>
                <w:b/>
                <w:lang w:val="en-GB"/>
              </w:rPr>
              <w:t> </w:t>
            </w:r>
            <w:r w:rsidRPr="00501B55">
              <w:rPr>
                <w:rFonts w:asciiTheme="minorHAnsi" w:hAnsiTheme="minorHAnsi" w:cstheme="minorHAnsi"/>
                <w:b/>
                <w:lang w:val="en-GB"/>
              </w:rPr>
              <w:t> </w:t>
            </w:r>
            <w:r w:rsidRPr="00501B55">
              <w:rPr>
                <w:rFonts w:asciiTheme="minorHAnsi" w:hAnsiTheme="minorHAnsi" w:cstheme="minorHAnsi"/>
                <w:b/>
                <w:lang w:val="en-GB"/>
              </w:rPr>
              <w:t> </w:t>
            </w:r>
            <w:r w:rsidRPr="00501B55">
              <w:rPr>
                <w:rFonts w:asciiTheme="minorHAnsi" w:hAnsiTheme="minorHAnsi" w:cstheme="minorHAnsi"/>
                <w:b/>
                <w:lang w:val="en-GB"/>
              </w:rPr>
              <w:t> </w:t>
            </w:r>
            <w:r w:rsidRPr="00501B55">
              <w:rPr>
                <w:rFonts w:asciiTheme="minorHAnsi" w:hAnsiTheme="minorHAnsi" w:cstheme="minorHAnsi"/>
                <w:b/>
                <w:lang w:val="en-GB"/>
              </w:rPr>
              <w:t> </w:t>
            </w:r>
            <w:r w:rsidRPr="00501B55">
              <w:rPr>
                <w:rFonts w:asciiTheme="minorHAnsi" w:hAnsiTheme="minorHAnsi" w:cstheme="minorHAnsi"/>
                <w:lang w:val="es-PA"/>
              </w:rPr>
              <w:fldChar w:fldCharType="end"/>
            </w:r>
          </w:p>
        </w:tc>
      </w:tr>
    </w:tbl>
    <w:p w14:paraId="69765BFF" w14:textId="77777777" w:rsidR="00132A23" w:rsidRPr="00B469A7" w:rsidRDefault="00132A23" w:rsidP="00D22991">
      <w:pPr>
        <w:tabs>
          <w:tab w:val="left" w:pos="1620"/>
        </w:tabs>
        <w:rPr>
          <w:rFonts w:asciiTheme="minorHAnsi" w:hAnsiTheme="minorHAnsi" w:cstheme="minorHAnsi"/>
          <w:sz w:val="4"/>
          <w:szCs w:val="4"/>
          <w:lang w:val="es-PA"/>
        </w:rPr>
      </w:pPr>
    </w:p>
    <w:sectPr w:rsidR="00132A23" w:rsidRPr="00B469A7" w:rsidSect="00F1348B">
      <w:headerReference w:type="default" r:id="rId8"/>
      <w:footerReference w:type="default" r:id="rId9"/>
      <w:pgSz w:w="11906" w:h="16838" w:code="9"/>
      <w:pgMar w:top="1987" w:right="1274" w:bottom="1560" w:left="993" w:header="709" w:footer="9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EA732" w14:textId="77777777" w:rsidR="005432D2" w:rsidRDefault="005432D2" w:rsidP="004B7130">
      <w:r>
        <w:separator/>
      </w:r>
    </w:p>
  </w:endnote>
  <w:endnote w:type="continuationSeparator" w:id="0">
    <w:p w14:paraId="7F264C21" w14:textId="77777777" w:rsidR="005432D2" w:rsidRDefault="005432D2" w:rsidP="004B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irenze">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22F12" w14:textId="1948B5A8" w:rsidR="003E1540" w:rsidRPr="00876DEA" w:rsidRDefault="003E1540" w:rsidP="003E1540">
    <w:pPr>
      <w:pStyle w:val="Header"/>
      <w:rPr>
        <w:rFonts w:ascii="Calibri" w:hAnsi="Calibri" w:cs="Calibri"/>
        <w:sz w:val="18"/>
        <w:szCs w:val="18"/>
      </w:rPr>
    </w:pPr>
    <w:r w:rsidRPr="00876DEA">
      <w:rPr>
        <w:rFonts w:ascii="Calibri" w:hAnsi="Calibri" w:cs="Calibri"/>
        <w:sz w:val="18"/>
        <w:szCs w:val="18"/>
      </w:rPr>
      <w:tab/>
    </w:r>
    <w:r w:rsidRPr="00876DEA">
      <w:rPr>
        <w:rFonts w:ascii="Calibri" w:hAnsi="Calibri" w:cs="Calibri"/>
        <w:sz w:val="18"/>
        <w:szCs w:val="18"/>
      </w:rPr>
      <w:tab/>
    </w:r>
    <w:r w:rsidRPr="00876DEA">
      <w:rPr>
        <w:rFonts w:ascii="Calibri" w:hAnsi="Calibri" w:cs="Calibri"/>
        <w:sz w:val="18"/>
        <w:szCs w:val="18"/>
      </w:rPr>
      <w:tab/>
    </w:r>
  </w:p>
  <w:tbl>
    <w:tblPr>
      <w:tblStyle w:val="TableGrid"/>
      <w:tblW w:w="89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7"/>
      <w:gridCol w:w="3118"/>
      <w:gridCol w:w="1559"/>
    </w:tblGrid>
    <w:tr w:rsidR="003E1540" w14:paraId="62A20BE1" w14:textId="77777777" w:rsidTr="000E75F2">
      <w:tc>
        <w:tcPr>
          <w:tcW w:w="4287" w:type="dxa"/>
        </w:tcPr>
        <w:p w14:paraId="1E1CF486" w14:textId="002566F1" w:rsidR="003E1540" w:rsidRDefault="00F1348B" w:rsidP="00132A23">
          <w:pPr>
            <w:pStyle w:val="Header"/>
            <w:jc w:val="both"/>
          </w:pPr>
          <w:r>
            <w:rPr>
              <w:rFonts w:ascii="Calibri" w:hAnsi="Calibri" w:cs="Calibri"/>
              <w:sz w:val="18"/>
              <w:szCs w:val="18"/>
            </w:rPr>
            <w:t>PPO03</w:t>
          </w:r>
          <w:r w:rsidR="00B469A7">
            <w:rPr>
              <w:rFonts w:ascii="Calibri" w:hAnsi="Calibri" w:cs="Calibri"/>
              <w:sz w:val="18"/>
              <w:szCs w:val="18"/>
            </w:rPr>
            <w:t>-F01</w:t>
          </w:r>
          <w:r w:rsidR="003E1540">
            <w:rPr>
              <w:rFonts w:ascii="Calibri" w:hAnsi="Calibri" w:cs="Calibri"/>
              <w:sz w:val="18"/>
              <w:szCs w:val="18"/>
            </w:rPr>
            <w:t xml:space="preserve"> – </w:t>
          </w:r>
          <w:r w:rsidR="00132A23">
            <w:rPr>
              <w:rFonts w:ascii="Calibri" w:hAnsi="Calibri" w:cs="Calibri"/>
              <w:sz w:val="18"/>
              <w:szCs w:val="18"/>
            </w:rPr>
            <w:t>Providers of Insurance</w:t>
          </w:r>
          <w:r w:rsidR="002F3FAF">
            <w:rPr>
              <w:rFonts w:ascii="Calibri" w:hAnsi="Calibri" w:cs="Calibri"/>
              <w:sz w:val="18"/>
              <w:szCs w:val="18"/>
            </w:rPr>
            <w:t xml:space="preserve"> Application</w:t>
          </w:r>
          <w:r w:rsidR="002923A2">
            <w:rPr>
              <w:rFonts w:ascii="Calibri" w:hAnsi="Calibri" w:cs="Calibri"/>
              <w:sz w:val="18"/>
              <w:szCs w:val="18"/>
            </w:rPr>
            <w:t xml:space="preserve"> Form</w:t>
          </w:r>
        </w:p>
      </w:tc>
      <w:tc>
        <w:tcPr>
          <w:tcW w:w="3118" w:type="dxa"/>
        </w:tcPr>
        <w:p w14:paraId="57DD7765" w14:textId="67FF8DB8" w:rsidR="003E1540" w:rsidRDefault="003E1540" w:rsidP="003E1540">
          <w:pPr>
            <w:pStyle w:val="Header"/>
          </w:pPr>
          <w:r w:rsidRPr="00876DEA">
            <w:rPr>
              <w:rFonts w:ascii="Calibri" w:hAnsi="Calibri" w:cs="Calibri"/>
              <w:sz w:val="18"/>
              <w:szCs w:val="18"/>
            </w:rPr>
            <w:t>Rev</w:t>
          </w:r>
          <w:r>
            <w:rPr>
              <w:rFonts w:ascii="Calibri" w:hAnsi="Calibri" w:cs="Calibri"/>
              <w:sz w:val="18"/>
              <w:szCs w:val="18"/>
            </w:rPr>
            <w:t>.00</w:t>
          </w:r>
        </w:p>
      </w:tc>
      <w:tc>
        <w:tcPr>
          <w:tcW w:w="1559" w:type="dxa"/>
        </w:tcPr>
        <w:p w14:paraId="663A38CD" w14:textId="7327D28B" w:rsidR="003E1540" w:rsidRDefault="003E1540" w:rsidP="003E1540">
          <w:pPr>
            <w:pStyle w:val="Header"/>
            <w:jc w:val="right"/>
          </w:pPr>
          <w:r w:rsidRPr="00876DEA">
            <w:rPr>
              <w:rFonts w:ascii="Calibri" w:hAnsi="Calibri" w:cs="Calibri"/>
              <w:sz w:val="18"/>
              <w:szCs w:val="18"/>
            </w:rPr>
            <w:t xml:space="preserve">Page </w:t>
          </w:r>
          <w:r w:rsidRPr="00876DEA">
            <w:rPr>
              <w:rFonts w:ascii="Calibri" w:hAnsi="Calibri" w:cs="Calibri"/>
              <w:sz w:val="18"/>
              <w:szCs w:val="18"/>
            </w:rPr>
            <w:fldChar w:fldCharType="begin"/>
          </w:r>
          <w:r w:rsidRPr="00876DEA">
            <w:rPr>
              <w:rFonts w:ascii="Calibri" w:hAnsi="Calibri" w:cs="Calibri"/>
              <w:sz w:val="18"/>
              <w:szCs w:val="18"/>
            </w:rPr>
            <w:instrText xml:space="preserve"> PAGE   \* MERGEFORMAT </w:instrText>
          </w:r>
          <w:r w:rsidRPr="00876DEA">
            <w:rPr>
              <w:rFonts w:ascii="Calibri" w:hAnsi="Calibri" w:cs="Calibri"/>
              <w:sz w:val="18"/>
              <w:szCs w:val="18"/>
            </w:rPr>
            <w:fldChar w:fldCharType="separate"/>
          </w:r>
          <w:r w:rsidR="00687375">
            <w:rPr>
              <w:rFonts w:ascii="Calibri" w:hAnsi="Calibri" w:cs="Calibri"/>
              <w:noProof/>
              <w:sz w:val="18"/>
              <w:szCs w:val="18"/>
            </w:rPr>
            <w:t>3</w:t>
          </w:r>
          <w:r w:rsidRPr="00876DEA">
            <w:rPr>
              <w:rFonts w:ascii="Calibri" w:hAnsi="Calibri" w:cs="Calibri"/>
              <w:sz w:val="18"/>
              <w:szCs w:val="18"/>
            </w:rPr>
            <w:fldChar w:fldCharType="end"/>
          </w:r>
          <w:r w:rsidRPr="00876DEA">
            <w:rPr>
              <w:rFonts w:ascii="Calibri" w:hAnsi="Calibri" w:cs="Calibri"/>
              <w:sz w:val="18"/>
              <w:szCs w:val="18"/>
            </w:rPr>
            <w:t xml:space="preserve"> of </w:t>
          </w:r>
          <w:r w:rsidRPr="00876DEA">
            <w:rPr>
              <w:rFonts w:ascii="Calibri" w:hAnsi="Calibri" w:cs="Calibri"/>
              <w:sz w:val="18"/>
              <w:szCs w:val="18"/>
            </w:rPr>
            <w:fldChar w:fldCharType="begin"/>
          </w:r>
          <w:r w:rsidRPr="00876DEA">
            <w:rPr>
              <w:rFonts w:ascii="Calibri" w:hAnsi="Calibri" w:cs="Calibri"/>
              <w:sz w:val="18"/>
              <w:szCs w:val="18"/>
            </w:rPr>
            <w:instrText xml:space="preserve"> SECTIONPAGES   \* MERGEFORMAT </w:instrText>
          </w:r>
          <w:r w:rsidRPr="00876DEA">
            <w:rPr>
              <w:rFonts w:ascii="Calibri" w:hAnsi="Calibri" w:cs="Calibri"/>
              <w:sz w:val="18"/>
              <w:szCs w:val="18"/>
            </w:rPr>
            <w:fldChar w:fldCharType="separate"/>
          </w:r>
          <w:r w:rsidR="00687375">
            <w:rPr>
              <w:rFonts w:ascii="Calibri" w:hAnsi="Calibri" w:cs="Calibri"/>
              <w:noProof/>
              <w:sz w:val="18"/>
              <w:szCs w:val="18"/>
            </w:rPr>
            <w:t>3</w:t>
          </w:r>
          <w:r w:rsidRPr="00876DEA">
            <w:rPr>
              <w:rFonts w:ascii="Calibri" w:hAnsi="Calibri" w:cs="Calibri"/>
              <w:sz w:val="18"/>
              <w:szCs w:val="18"/>
            </w:rPr>
            <w:fldChar w:fldCharType="end"/>
          </w:r>
        </w:p>
      </w:tc>
    </w:tr>
  </w:tbl>
  <w:p w14:paraId="1A49585B" w14:textId="77777777" w:rsidR="003E1540" w:rsidRPr="003E1540" w:rsidRDefault="003E1540" w:rsidP="006F6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79B32" w14:textId="77777777" w:rsidR="005432D2" w:rsidRDefault="005432D2" w:rsidP="004B7130">
      <w:r>
        <w:separator/>
      </w:r>
    </w:p>
  </w:footnote>
  <w:footnote w:type="continuationSeparator" w:id="0">
    <w:p w14:paraId="75E1788F" w14:textId="77777777" w:rsidR="005432D2" w:rsidRDefault="005432D2" w:rsidP="004B7130">
      <w:r>
        <w:continuationSeparator/>
      </w:r>
    </w:p>
  </w:footnote>
  <w:footnote w:id="1">
    <w:p w14:paraId="4F812977" w14:textId="542519B7" w:rsidR="00132A23" w:rsidRPr="00132A23" w:rsidRDefault="00132A23" w:rsidP="00132A23">
      <w:pPr>
        <w:pStyle w:val="FootnoteText"/>
        <w:jc w:val="both"/>
        <w:rPr>
          <w:rFonts w:asciiTheme="minorHAnsi" w:hAnsiTheme="minorHAnsi" w:cstheme="minorHAnsi"/>
          <w:sz w:val="17"/>
          <w:szCs w:val="17"/>
        </w:rPr>
      </w:pPr>
      <w:r w:rsidRPr="00132A23">
        <w:rPr>
          <w:rStyle w:val="FootnoteReference"/>
          <w:rFonts w:asciiTheme="minorHAnsi" w:hAnsiTheme="minorHAnsi" w:cstheme="minorHAnsi"/>
          <w:sz w:val="17"/>
          <w:szCs w:val="17"/>
        </w:rPr>
        <w:footnoteRef/>
      </w:r>
      <w:r w:rsidRPr="00132A23">
        <w:rPr>
          <w:rFonts w:asciiTheme="minorHAnsi" w:hAnsiTheme="minorHAnsi" w:cstheme="minorHAnsi"/>
          <w:sz w:val="17"/>
          <w:szCs w:val="17"/>
        </w:rPr>
        <w:t xml:space="preserve"> </w:t>
      </w:r>
      <w:r w:rsidRPr="00132A23">
        <w:rPr>
          <w:rFonts w:asciiTheme="minorHAnsi" w:hAnsiTheme="minorHAnsi" w:cstheme="minorHAnsi"/>
          <w:sz w:val="17"/>
          <w:szCs w:val="17"/>
          <w:lang w:val="en-GB"/>
        </w:rPr>
        <w:t>Barbados has not signed yet the Nairobi International Convention on the Removal of Wrecks, 2007, hence BMSR cannot issue a certificate attesting that insurance or other financial security is in force in accordance with the provision of the Convention. However, the certificate can be issued by the appropriate authority of any other State Party of the Convention.</w:t>
      </w:r>
    </w:p>
  </w:footnote>
  <w:footnote w:id="2">
    <w:p w14:paraId="69D7D1EB" w14:textId="0562922A" w:rsidR="009D6442" w:rsidRDefault="009D6442" w:rsidP="009D6442">
      <w:pPr>
        <w:pStyle w:val="FootnoteText"/>
      </w:pPr>
      <w:r w:rsidRPr="00501B55">
        <w:rPr>
          <w:rStyle w:val="FootnoteReference"/>
          <w:rFonts w:asciiTheme="minorHAnsi" w:hAnsiTheme="minorHAnsi" w:cstheme="minorHAnsi"/>
          <w:sz w:val="17"/>
          <w:szCs w:val="17"/>
        </w:rPr>
        <w:footnoteRef/>
      </w:r>
      <w:r w:rsidRPr="00501B55">
        <w:rPr>
          <w:rFonts w:asciiTheme="minorHAnsi" w:hAnsiTheme="minorHAnsi" w:cstheme="minorHAnsi"/>
          <w:sz w:val="17"/>
          <w:szCs w:val="17"/>
        </w:rPr>
        <w:t xml:space="preserve"> The main rating agencies are: 1</w:t>
      </w:r>
      <w:r>
        <w:rPr>
          <w:rFonts w:asciiTheme="minorHAnsi" w:hAnsiTheme="minorHAnsi" w:cstheme="minorHAnsi"/>
          <w:sz w:val="17"/>
          <w:szCs w:val="17"/>
        </w:rPr>
        <w:t xml:space="preserve">. </w:t>
      </w:r>
      <w:r w:rsidRPr="00501B55">
        <w:rPr>
          <w:rFonts w:asciiTheme="minorHAnsi" w:hAnsiTheme="minorHAnsi" w:cstheme="minorHAnsi"/>
          <w:sz w:val="17"/>
          <w:szCs w:val="17"/>
        </w:rPr>
        <w:t>Standard &amp; Poor's (S&amp;P);</w:t>
      </w:r>
      <w:r>
        <w:rPr>
          <w:rFonts w:asciiTheme="minorHAnsi" w:hAnsiTheme="minorHAnsi" w:cstheme="minorHAnsi"/>
          <w:sz w:val="17"/>
          <w:szCs w:val="17"/>
        </w:rPr>
        <w:t xml:space="preserve"> </w:t>
      </w:r>
      <w:r w:rsidRPr="00501B55">
        <w:rPr>
          <w:rFonts w:asciiTheme="minorHAnsi" w:hAnsiTheme="minorHAnsi" w:cstheme="minorHAnsi"/>
          <w:sz w:val="17"/>
          <w:szCs w:val="17"/>
        </w:rPr>
        <w:t>2</w:t>
      </w:r>
      <w:r>
        <w:rPr>
          <w:rFonts w:asciiTheme="minorHAnsi" w:hAnsiTheme="minorHAnsi" w:cstheme="minorHAnsi"/>
          <w:sz w:val="17"/>
          <w:szCs w:val="17"/>
        </w:rPr>
        <w:t>.</w:t>
      </w:r>
      <w:r w:rsidRPr="00501B55">
        <w:rPr>
          <w:rFonts w:asciiTheme="minorHAnsi" w:hAnsiTheme="minorHAnsi" w:cstheme="minorHAnsi"/>
          <w:sz w:val="17"/>
          <w:szCs w:val="17"/>
        </w:rPr>
        <w:tab/>
        <w:t>Moody's Investor Services (Moody's);</w:t>
      </w:r>
      <w:r>
        <w:rPr>
          <w:rFonts w:asciiTheme="minorHAnsi" w:hAnsiTheme="minorHAnsi" w:cstheme="minorHAnsi"/>
          <w:sz w:val="17"/>
          <w:szCs w:val="17"/>
        </w:rPr>
        <w:t xml:space="preserve"> </w:t>
      </w:r>
      <w:r w:rsidRPr="00501B55">
        <w:rPr>
          <w:rFonts w:asciiTheme="minorHAnsi" w:hAnsiTheme="minorHAnsi" w:cstheme="minorHAnsi"/>
          <w:sz w:val="17"/>
          <w:szCs w:val="17"/>
        </w:rPr>
        <w:t>3</w:t>
      </w:r>
      <w:r>
        <w:rPr>
          <w:rFonts w:asciiTheme="minorHAnsi" w:hAnsiTheme="minorHAnsi" w:cstheme="minorHAnsi"/>
          <w:sz w:val="17"/>
          <w:szCs w:val="17"/>
        </w:rPr>
        <w:t xml:space="preserve">. </w:t>
      </w:r>
      <w:r w:rsidRPr="00501B55">
        <w:rPr>
          <w:rFonts w:asciiTheme="minorHAnsi" w:hAnsiTheme="minorHAnsi" w:cstheme="minorHAnsi"/>
          <w:sz w:val="17"/>
          <w:szCs w:val="17"/>
        </w:rPr>
        <w:t>Fitch IBCA (Fitch).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2FB08" w14:textId="77777777" w:rsidR="004746F2" w:rsidRDefault="004746F2" w:rsidP="004B7130">
    <w:pPr>
      <w:pStyle w:val="Header"/>
      <w:tabs>
        <w:tab w:val="clear" w:pos="4252"/>
        <w:tab w:val="clear" w:pos="8504"/>
        <w:tab w:val="left" w:pos="922"/>
      </w:tabs>
    </w:pPr>
    <w:r>
      <w:tab/>
    </w:r>
  </w:p>
  <w:tbl>
    <w:tblPr>
      <w:tblStyle w:val="TableGrid"/>
      <w:tblW w:w="96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5283"/>
      <w:gridCol w:w="2551"/>
    </w:tblGrid>
    <w:tr w:rsidR="003E1540" w14:paraId="62C34C57" w14:textId="77777777" w:rsidTr="00F1348B">
      <w:tc>
        <w:tcPr>
          <w:tcW w:w="1839" w:type="dxa"/>
        </w:tcPr>
        <w:p w14:paraId="3293C1C1" w14:textId="77777777" w:rsidR="003E1540" w:rsidRDefault="003E1540" w:rsidP="003E1540">
          <w:pPr>
            <w:pStyle w:val="Header"/>
            <w:jc w:val="both"/>
          </w:pPr>
          <w:r>
            <w:rPr>
              <w:noProof/>
            </w:rPr>
            <w:drawing>
              <wp:inline distT="0" distB="0" distL="0" distR="0" wp14:anchorId="79549AB7" wp14:editId="3DC05B03">
                <wp:extent cx="703580" cy="575945"/>
                <wp:effectExtent l="0" t="0" r="1270" b="0"/>
                <wp:docPr id="7" name="Picture 16651877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65187706"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3580" cy="575945"/>
                        </a:xfrm>
                        <a:prstGeom prst="rect">
                          <a:avLst/>
                        </a:prstGeom>
                        <a:ln>
                          <a:noFill/>
                        </a:ln>
                      </pic:spPr>
                    </pic:pic>
                  </a:graphicData>
                </a:graphic>
              </wp:inline>
            </w:drawing>
          </w:r>
        </w:p>
      </w:tc>
      <w:tc>
        <w:tcPr>
          <w:tcW w:w="5283" w:type="dxa"/>
        </w:tcPr>
        <w:p w14:paraId="697CE306" w14:textId="342B5B8C" w:rsidR="003E1540" w:rsidRDefault="00415D62" w:rsidP="003E1540">
          <w:pPr>
            <w:pStyle w:val="Header"/>
            <w:jc w:val="center"/>
          </w:pPr>
          <w:r>
            <w:rPr>
              <w:noProof/>
            </w:rPr>
            <w:drawing>
              <wp:inline distT="0" distB="0" distL="0" distR="0" wp14:anchorId="7E63E14C" wp14:editId="58C71FD6">
                <wp:extent cx="1706880" cy="631190"/>
                <wp:effectExtent l="0" t="0" r="7620" b="0"/>
                <wp:docPr id="6" name="Picture 6" descr="C:\My Work Files\ISOFormuLab\BMSR\QMS\00. Supporting docs\BMSR logo.png"/>
                <wp:cNvGraphicFramePr/>
                <a:graphic xmlns:a="http://schemas.openxmlformats.org/drawingml/2006/main">
                  <a:graphicData uri="http://schemas.openxmlformats.org/drawingml/2006/picture">
                    <pic:pic xmlns:pic="http://schemas.openxmlformats.org/drawingml/2006/picture">
                      <pic:nvPicPr>
                        <pic:cNvPr id="6" name="Picture 6" descr="C:\My Work Files\ISOFormuLab\BMSR\QMS\00. Supporting docs\BMSR logo.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880" cy="631190"/>
                        </a:xfrm>
                        <a:prstGeom prst="rect">
                          <a:avLst/>
                        </a:prstGeom>
                        <a:noFill/>
                        <a:ln>
                          <a:noFill/>
                        </a:ln>
                      </pic:spPr>
                    </pic:pic>
                  </a:graphicData>
                </a:graphic>
              </wp:inline>
            </w:drawing>
          </w:r>
        </w:p>
      </w:tc>
      <w:tc>
        <w:tcPr>
          <w:tcW w:w="2551" w:type="dxa"/>
        </w:tcPr>
        <w:p w14:paraId="771E5C2E" w14:textId="77777777" w:rsidR="003E1540" w:rsidRDefault="003E1540" w:rsidP="003E1540">
          <w:pPr>
            <w:pStyle w:val="Header"/>
            <w:jc w:val="right"/>
          </w:pPr>
          <w:r>
            <w:rPr>
              <w:noProof/>
            </w:rPr>
            <w:drawing>
              <wp:inline distT="0" distB="0" distL="0" distR="0" wp14:anchorId="4E1646DD" wp14:editId="47A96BE5">
                <wp:extent cx="1078230" cy="575945"/>
                <wp:effectExtent l="0" t="0" r="7620" b="0"/>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1392" name="Picture 26451392" descr="Logo&#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78230" cy="575945"/>
                        </a:xfrm>
                        <a:prstGeom prst="rect">
                          <a:avLst/>
                        </a:prstGeom>
                        <a:ln>
                          <a:noFill/>
                        </a:ln>
                      </pic:spPr>
                    </pic:pic>
                  </a:graphicData>
                </a:graphic>
              </wp:inline>
            </w:drawing>
          </w:r>
        </w:p>
      </w:tc>
    </w:tr>
  </w:tbl>
  <w:p w14:paraId="5D9FEDC6" w14:textId="6BDF9B09" w:rsidR="004746F2" w:rsidRPr="00765033" w:rsidRDefault="004746F2" w:rsidP="003E1540">
    <w:pPr>
      <w:pStyle w:val="Header"/>
      <w:tabs>
        <w:tab w:val="clear" w:pos="4252"/>
        <w:tab w:val="clear" w:pos="8504"/>
        <w:tab w:val="left" w:pos="922"/>
      </w:tabs>
      <w:ind w:left="-142" w:firstLine="142"/>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33A1"/>
    <w:multiLevelType w:val="hybridMultilevel"/>
    <w:tmpl w:val="BF906A2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05CA3C72"/>
    <w:multiLevelType w:val="hybridMultilevel"/>
    <w:tmpl w:val="5660018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 w15:restartNumberingAfterBreak="0">
    <w:nsid w:val="09CD2002"/>
    <w:multiLevelType w:val="hybridMultilevel"/>
    <w:tmpl w:val="ACBAEC18"/>
    <w:lvl w:ilvl="0" w:tplc="E3F01C3C">
      <w:numFmt w:val="bullet"/>
      <w:lvlText w:val="-"/>
      <w:lvlJc w:val="left"/>
      <w:pPr>
        <w:ind w:left="810" w:hanging="360"/>
      </w:pPr>
      <w:rPr>
        <w:rFonts w:ascii="Verdana" w:eastAsia="Times New Roman" w:hAnsi="Verdana" w:cs="Times New Roman" w:hint="default"/>
      </w:rPr>
    </w:lvl>
    <w:lvl w:ilvl="1" w:tplc="180A0003" w:tentative="1">
      <w:start w:val="1"/>
      <w:numFmt w:val="bullet"/>
      <w:lvlText w:val="o"/>
      <w:lvlJc w:val="left"/>
      <w:pPr>
        <w:ind w:left="1530" w:hanging="360"/>
      </w:pPr>
      <w:rPr>
        <w:rFonts w:ascii="Courier New" w:hAnsi="Courier New" w:cs="Courier New" w:hint="default"/>
      </w:rPr>
    </w:lvl>
    <w:lvl w:ilvl="2" w:tplc="180A0005" w:tentative="1">
      <w:start w:val="1"/>
      <w:numFmt w:val="bullet"/>
      <w:lvlText w:val=""/>
      <w:lvlJc w:val="left"/>
      <w:pPr>
        <w:ind w:left="2250" w:hanging="360"/>
      </w:pPr>
      <w:rPr>
        <w:rFonts w:ascii="Wingdings" w:hAnsi="Wingdings" w:hint="default"/>
      </w:rPr>
    </w:lvl>
    <w:lvl w:ilvl="3" w:tplc="180A0001" w:tentative="1">
      <w:start w:val="1"/>
      <w:numFmt w:val="bullet"/>
      <w:lvlText w:val=""/>
      <w:lvlJc w:val="left"/>
      <w:pPr>
        <w:ind w:left="2970" w:hanging="360"/>
      </w:pPr>
      <w:rPr>
        <w:rFonts w:ascii="Symbol" w:hAnsi="Symbol" w:hint="default"/>
      </w:rPr>
    </w:lvl>
    <w:lvl w:ilvl="4" w:tplc="180A0003" w:tentative="1">
      <w:start w:val="1"/>
      <w:numFmt w:val="bullet"/>
      <w:lvlText w:val="o"/>
      <w:lvlJc w:val="left"/>
      <w:pPr>
        <w:ind w:left="3690" w:hanging="360"/>
      </w:pPr>
      <w:rPr>
        <w:rFonts w:ascii="Courier New" w:hAnsi="Courier New" w:cs="Courier New" w:hint="default"/>
      </w:rPr>
    </w:lvl>
    <w:lvl w:ilvl="5" w:tplc="180A0005" w:tentative="1">
      <w:start w:val="1"/>
      <w:numFmt w:val="bullet"/>
      <w:lvlText w:val=""/>
      <w:lvlJc w:val="left"/>
      <w:pPr>
        <w:ind w:left="4410" w:hanging="360"/>
      </w:pPr>
      <w:rPr>
        <w:rFonts w:ascii="Wingdings" w:hAnsi="Wingdings" w:hint="default"/>
      </w:rPr>
    </w:lvl>
    <w:lvl w:ilvl="6" w:tplc="180A0001" w:tentative="1">
      <w:start w:val="1"/>
      <w:numFmt w:val="bullet"/>
      <w:lvlText w:val=""/>
      <w:lvlJc w:val="left"/>
      <w:pPr>
        <w:ind w:left="5130" w:hanging="360"/>
      </w:pPr>
      <w:rPr>
        <w:rFonts w:ascii="Symbol" w:hAnsi="Symbol" w:hint="default"/>
      </w:rPr>
    </w:lvl>
    <w:lvl w:ilvl="7" w:tplc="180A0003" w:tentative="1">
      <w:start w:val="1"/>
      <w:numFmt w:val="bullet"/>
      <w:lvlText w:val="o"/>
      <w:lvlJc w:val="left"/>
      <w:pPr>
        <w:ind w:left="5850" w:hanging="360"/>
      </w:pPr>
      <w:rPr>
        <w:rFonts w:ascii="Courier New" w:hAnsi="Courier New" w:cs="Courier New" w:hint="default"/>
      </w:rPr>
    </w:lvl>
    <w:lvl w:ilvl="8" w:tplc="180A0005" w:tentative="1">
      <w:start w:val="1"/>
      <w:numFmt w:val="bullet"/>
      <w:lvlText w:val=""/>
      <w:lvlJc w:val="left"/>
      <w:pPr>
        <w:ind w:left="6570" w:hanging="360"/>
      </w:pPr>
      <w:rPr>
        <w:rFonts w:ascii="Wingdings" w:hAnsi="Wingdings" w:hint="default"/>
      </w:rPr>
    </w:lvl>
  </w:abstractNum>
  <w:abstractNum w:abstractNumId="3" w15:restartNumberingAfterBreak="0">
    <w:nsid w:val="0B270EAE"/>
    <w:multiLevelType w:val="hybridMultilevel"/>
    <w:tmpl w:val="0B80836C"/>
    <w:lvl w:ilvl="0" w:tplc="B63A676C">
      <w:start w:val="1"/>
      <w:numFmt w:val="lowerLetter"/>
      <w:lvlText w:val="(%1)"/>
      <w:lvlJc w:val="left"/>
      <w:pPr>
        <w:ind w:left="1980" w:hanging="1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C1A71"/>
    <w:multiLevelType w:val="hybridMultilevel"/>
    <w:tmpl w:val="4CC811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3C0B19"/>
    <w:multiLevelType w:val="hybridMultilevel"/>
    <w:tmpl w:val="C0E6BF2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6" w15:restartNumberingAfterBreak="0">
    <w:nsid w:val="222E7D63"/>
    <w:multiLevelType w:val="hybridMultilevel"/>
    <w:tmpl w:val="A2505B62"/>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7" w15:restartNumberingAfterBreak="0">
    <w:nsid w:val="268D2DFF"/>
    <w:multiLevelType w:val="hybridMultilevel"/>
    <w:tmpl w:val="7982156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8" w15:restartNumberingAfterBreak="0">
    <w:nsid w:val="2762157B"/>
    <w:multiLevelType w:val="hybridMultilevel"/>
    <w:tmpl w:val="9F8C437A"/>
    <w:lvl w:ilvl="0" w:tplc="0C0A0001">
      <w:start w:val="1"/>
      <w:numFmt w:val="bullet"/>
      <w:lvlText w:val=""/>
      <w:lvlJc w:val="left"/>
      <w:pPr>
        <w:ind w:left="1401" w:hanging="360"/>
      </w:pPr>
      <w:rPr>
        <w:rFonts w:ascii="Symbol" w:hAnsi="Symbol" w:hint="default"/>
      </w:rPr>
    </w:lvl>
    <w:lvl w:ilvl="1" w:tplc="0C0A0003" w:tentative="1">
      <w:start w:val="1"/>
      <w:numFmt w:val="bullet"/>
      <w:lvlText w:val="o"/>
      <w:lvlJc w:val="left"/>
      <w:pPr>
        <w:ind w:left="2121" w:hanging="360"/>
      </w:pPr>
      <w:rPr>
        <w:rFonts w:ascii="Courier New" w:hAnsi="Courier New" w:cs="Courier New" w:hint="default"/>
      </w:rPr>
    </w:lvl>
    <w:lvl w:ilvl="2" w:tplc="0C0A0005" w:tentative="1">
      <w:start w:val="1"/>
      <w:numFmt w:val="bullet"/>
      <w:lvlText w:val=""/>
      <w:lvlJc w:val="left"/>
      <w:pPr>
        <w:ind w:left="2841" w:hanging="360"/>
      </w:pPr>
      <w:rPr>
        <w:rFonts w:ascii="Wingdings" w:hAnsi="Wingdings" w:hint="default"/>
      </w:rPr>
    </w:lvl>
    <w:lvl w:ilvl="3" w:tplc="0C0A0001" w:tentative="1">
      <w:start w:val="1"/>
      <w:numFmt w:val="bullet"/>
      <w:lvlText w:val=""/>
      <w:lvlJc w:val="left"/>
      <w:pPr>
        <w:ind w:left="3561" w:hanging="360"/>
      </w:pPr>
      <w:rPr>
        <w:rFonts w:ascii="Symbol" w:hAnsi="Symbol" w:hint="default"/>
      </w:rPr>
    </w:lvl>
    <w:lvl w:ilvl="4" w:tplc="0C0A0003" w:tentative="1">
      <w:start w:val="1"/>
      <w:numFmt w:val="bullet"/>
      <w:lvlText w:val="o"/>
      <w:lvlJc w:val="left"/>
      <w:pPr>
        <w:ind w:left="4281" w:hanging="360"/>
      </w:pPr>
      <w:rPr>
        <w:rFonts w:ascii="Courier New" w:hAnsi="Courier New" w:cs="Courier New" w:hint="default"/>
      </w:rPr>
    </w:lvl>
    <w:lvl w:ilvl="5" w:tplc="0C0A0005" w:tentative="1">
      <w:start w:val="1"/>
      <w:numFmt w:val="bullet"/>
      <w:lvlText w:val=""/>
      <w:lvlJc w:val="left"/>
      <w:pPr>
        <w:ind w:left="5001" w:hanging="360"/>
      </w:pPr>
      <w:rPr>
        <w:rFonts w:ascii="Wingdings" w:hAnsi="Wingdings" w:hint="default"/>
      </w:rPr>
    </w:lvl>
    <w:lvl w:ilvl="6" w:tplc="0C0A0001" w:tentative="1">
      <w:start w:val="1"/>
      <w:numFmt w:val="bullet"/>
      <w:lvlText w:val=""/>
      <w:lvlJc w:val="left"/>
      <w:pPr>
        <w:ind w:left="5721" w:hanging="360"/>
      </w:pPr>
      <w:rPr>
        <w:rFonts w:ascii="Symbol" w:hAnsi="Symbol" w:hint="default"/>
      </w:rPr>
    </w:lvl>
    <w:lvl w:ilvl="7" w:tplc="0C0A0003" w:tentative="1">
      <w:start w:val="1"/>
      <w:numFmt w:val="bullet"/>
      <w:lvlText w:val="o"/>
      <w:lvlJc w:val="left"/>
      <w:pPr>
        <w:ind w:left="6441" w:hanging="360"/>
      </w:pPr>
      <w:rPr>
        <w:rFonts w:ascii="Courier New" w:hAnsi="Courier New" w:cs="Courier New" w:hint="default"/>
      </w:rPr>
    </w:lvl>
    <w:lvl w:ilvl="8" w:tplc="0C0A0005" w:tentative="1">
      <w:start w:val="1"/>
      <w:numFmt w:val="bullet"/>
      <w:lvlText w:val=""/>
      <w:lvlJc w:val="left"/>
      <w:pPr>
        <w:ind w:left="7161" w:hanging="360"/>
      </w:pPr>
      <w:rPr>
        <w:rFonts w:ascii="Wingdings" w:hAnsi="Wingdings" w:hint="default"/>
      </w:rPr>
    </w:lvl>
  </w:abstractNum>
  <w:abstractNum w:abstractNumId="9" w15:restartNumberingAfterBreak="0">
    <w:nsid w:val="2A3906FF"/>
    <w:multiLevelType w:val="hybridMultilevel"/>
    <w:tmpl w:val="47C482D0"/>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10" w15:restartNumberingAfterBreak="0">
    <w:nsid w:val="2AD90420"/>
    <w:multiLevelType w:val="hybridMultilevel"/>
    <w:tmpl w:val="D0A6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A6015"/>
    <w:multiLevelType w:val="hybridMultilevel"/>
    <w:tmpl w:val="E68AC91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12" w15:restartNumberingAfterBreak="0">
    <w:nsid w:val="2F4072D7"/>
    <w:multiLevelType w:val="hybridMultilevel"/>
    <w:tmpl w:val="6886568C"/>
    <w:lvl w:ilvl="0" w:tplc="0A6081A0">
      <w:start w:val="1"/>
      <w:numFmt w:val="lowerLetter"/>
      <w:lvlText w:val="(%1)"/>
      <w:lvlJc w:val="left"/>
      <w:pPr>
        <w:ind w:left="1980" w:hanging="1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F17C3A"/>
    <w:multiLevelType w:val="hybridMultilevel"/>
    <w:tmpl w:val="3B6E7D4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4" w15:restartNumberingAfterBreak="0">
    <w:nsid w:val="334772B7"/>
    <w:multiLevelType w:val="hybridMultilevel"/>
    <w:tmpl w:val="2C1A27C8"/>
    <w:lvl w:ilvl="0" w:tplc="180A0001">
      <w:start w:val="1"/>
      <w:numFmt w:val="bullet"/>
      <w:lvlText w:val=""/>
      <w:lvlJc w:val="left"/>
      <w:pPr>
        <w:ind w:left="888" w:hanging="360"/>
      </w:pPr>
      <w:rPr>
        <w:rFonts w:ascii="Symbol" w:hAnsi="Symbol" w:hint="default"/>
      </w:rPr>
    </w:lvl>
    <w:lvl w:ilvl="1" w:tplc="180A0003" w:tentative="1">
      <w:start w:val="1"/>
      <w:numFmt w:val="bullet"/>
      <w:lvlText w:val="o"/>
      <w:lvlJc w:val="left"/>
      <w:pPr>
        <w:ind w:left="1608" w:hanging="360"/>
      </w:pPr>
      <w:rPr>
        <w:rFonts w:ascii="Courier New" w:hAnsi="Courier New" w:cs="Courier New" w:hint="default"/>
      </w:rPr>
    </w:lvl>
    <w:lvl w:ilvl="2" w:tplc="180A0005" w:tentative="1">
      <w:start w:val="1"/>
      <w:numFmt w:val="bullet"/>
      <w:lvlText w:val=""/>
      <w:lvlJc w:val="left"/>
      <w:pPr>
        <w:ind w:left="2328" w:hanging="360"/>
      </w:pPr>
      <w:rPr>
        <w:rFonts w:ascii="Wingdings" w:hAnsi="Wingdings" w:hint="default"/>
      </w:rPr>
    </w:lvl>
    <w:lvl w:ilvl="3" w:tplc="180A0001" w:tentative="1">
      <w:start w:val="1"/>
      <w:numFmt w:val="bullet"/>
      <w:lvlText w:val=""/>
      <w:lvlJc w:val="left"/>
      <w:pPr>
        <w:ind w:left="3048" w:hanging="360"/>
      </w:pPr>
      <w:rPr>
        <w:rFonts w:ascii="Symbol" w:hAnsi="Symbol" w:hint="default"/>
      </w:rPr>
    </w:lvl>
    <w:lvl w:ilvl="4" w:tplc="180A0003" w:tentative="1">
      <w:start w:val="1"/>
      <w:numFmt w:val="bullet"/>
      <w:lvlText w:val="o"/>
      <w:lvlJc w:val="left"/>
      <w:pPr>
        <w:ind w:left="3768" w:hanging="360"/>
      </w:pPr>
      <w:rPr>
        <w:rFonts w:ascii="Courier New" w:hAnsi="Courier New" w:cs="Courier New" w:hint="default"/>
      </w:rPr>
    </w:lvl>
    <w:lvl w:ilvl="5" w:tplc="180A0005" w:tentative="1">
      <w:start w:val="1"/>
      <w:numFmt w:val="bullet"/>
      <w:lvlText w:val=""/>
      <w:lvlJc w:val="left"/>
      <w:pPr>
        <w:ind w:left="4488" w:hanging="360"/>
      </w:pPr>
      <w:rPr>
        <w:rFonts w:ascii="Wingdings" w:hAnsi="Wingdings" w:hint="default"/>
      </w:rPr>
    </w:lvl>
    <w:lvl w:ilvl="6" w:tplc="180A0001" w:tentative="1">
      <w:start w:val="1"/>
      <w:numFmt w:val="bullet"/>
      <w:lvlText w:val=""/>
      <w:lvlJc w:val="left"/>
      <w:pPr>
        <w:ind w:left="5208" w:hanging="360"/>
      </w:pPr>
      <w:rPr>
        <w:rFonts w:ascii="Symbol" w:hAnsi="Symbol" w:hint="default"/>
      </w:rPr>
    </w:lvl>
    <w:lvl w:ilvl="7" w:tplc="180A0003" w:tentative="1">
      <w:start w:val="1"/>
      <w:numFmt w:val="bullet"/>
      <w:lvlText w:val="o"/>
      <w:lvlJc w:val="left"/>
      <w:pPr>
        <w:ind w:left="5928" w:hanging="360"/>
      </w:pPr>
      <w:rPr>
        <w:rFonts w:ascii="Courier New" w:hAnsi="Courier New" w:cs="Courier New" w:hint="default"/>
      </w:rPr>
    </w:lvl>
    <w:lvl w:ilvl="8" w:tplc="180A0005" w:tentative="1">
      <w:start w:val="1"/>
      <w:numFmt w:val="bullet"/>
      <w:lvlText w:val=""/>
      <w:lvlJc w:val="left"/>
      <w:pPr>
        <w:ind w:left="6648" w:hanging="360"/>
      </w:pPr>
      <w:rPr>
        <w:rFonts w:ascii="Wingdings" w:hAnsi="Wingdings" w:hint="default"/>
      </w:rPr>
    </w:lvl>
  </w:abstractNum>
  <w:abstractNum w:abstractNumId="15" w15:restartNumberingAfterBreak="0">
    <w:nsid w:val="33D413F5"/>
    <w:multiLevelType w:val="hybridMultilevel"/>
    <w:tmpl w:val="AC3AD97A"/>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6" w15:restartNumberingAfterBreak="0">
    <w:nsid w:val="3472282D"/>
    <w:multiLevelType w:val="hybridMultilevel"/>
    <w:tmpl w:val="8598AD9E"/>
    <w:lvl w:ilvl="0" w:tplc="D980C516">
      <w:start w:val="5"/>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5AD7699"/>
    <w:multiLevelType w:val="hybridMultilevel"/>
    <w:tmpl w:val="3594D2AA"/>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8" w15:restartNumberingAfterBreak="0">
    <w:nsid w:val="3A1B4CE9"/>
    <w:multiLevelType w:val="hybridMultilevel"/>
    <w:tmpl w:val="89B8E4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15:restartNumberingAfterBreak="0">
    <w:nsid w:val="3AFD49A1"/>
    <w:multiLevelType w:val="hybridMultilevel"/>
    <w:tmpl w:val="AAA4C586"/>
    <w:lvl w:ilvl="0" w:tplc="457409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B195CDB"/>
    <w:multiLevelType w:val="hybridMultilevel"/>
    <w:tmpl w:val="C10C774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2A08C1"/>
    <w:multiLevelType w:val="hybridMultilevel"/>
    <w:tmpl w:val="0054DF00"/>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2" w15:restartNumberingAfterBreak="0">
    <w:nsid w:val="3EE05799"/>
    <w:multiLevelType w:val="hybridMultilevel"/>
    <w:tmpl w:val="1C32F80E"/>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3" w15:restartNumberingAfterBreak="0">
    <w:nsid w:val="3F310167"/>
    <w:multiLevelType w:val="hybridMultilevel"/>
    <w:tmpl w:val="E1260B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4" w15:restartNumberingAfterBreak="0">
    <w:nsid w:val="42311AEA"/>
    <w:multiLevelType w:val="hybridMultilevel"/>
    <w:tmpl w:val="4CC811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D927AB"/>
    <w:multiLevelType w:val="hybridMultilevel"/>
    <w:tmpl w:val="2E04B49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B6B1B9B"/>
    <w:multiLevelType w:val="hybridMultilevel"/>
    <w:tmpl w:val="64663894"/>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7" w15:restartNumberingAfterBreak="0">
    <w:nsid w:val="4D3A5E1B"/>
    <w:multiLevelType w:val="hybridMultilevel"/>
    <w:tmpl w:val="D28CBD94"/>
    <w:lvl w:ilvl="0" w:tplc="0C0A0001">
      <w:start w:val="1"/>
      <w:numFmt w:val="bullet"/>
      <w:lvlText w:val=""/>
      <w:lvlJc w:val="left"/>
      <w:pPr>
        <w:ind w:left="1401" w:hanging="360"/>
      </w:pPr>
      <w:rPr>
        <w:rFonts w:ascii="Symbol" w:hAnsi="Symbol" w:hint="default"/>
      </w:rPr>
    </w:lvl>
    <w:lvl w:ilvl="1" w:tplc="0C0A0003" w:tentative="1">
      <w:start w:val="1"/>
      <w:numFmt w:val="bullet"/>
      <w:lvlText w:val="o"/>
      <w:lvlJc w:val="left"/>
      <w:pPr>
        <w:ind w:left="2121" w:hanging="360"/>
      </w:pPr>
      <w:rPr>
        <w:rFonts w:ascii="Courier New" w:hAnsi="Courier New" w:cs="Courier New" w:hint="default"/>
      </w:rPr>
    </w:lvl>
    <w:lvl w:ilvl="2" w:tplc="0C0A0005" w:tentative="1">
      <w:start w:val="1"/>
      <w:numFmt w:val="bullet"/>
      <w:lvlText w:val=""/>
      <w:lvlJc w:val="left"/>
      <w:pPr>
        <w:ind w:left="2841" w:hanging="360"/>
      </w:pPr>
      <w:rPr>
        <w:rFonts w:ascii="Wingdings" w:hAnsi="Wingdings" w:hint="default"/>
      </w:rPr>
    </w:lvl>
    <w:lvl w:ilvl="3" w:tplc="0C0A0001" w:tentative="1">
      <w:start w:val="1"/>
      <w:numFmt w:val="bullet"/>
      <w:lvlText w:val=""/>
      <w:lvlJc w:val="left"/>
      <w:pPr>
        <w:ind w:left="3561" w:hanging="360"/>
      </w:pPr>
      <w:rPr>
        <w:rFonts w:ascii="Symbol" w:hAnsi="Symbol" w:hint="default"/>
      </w:rPr>
    </w:lvl>
    <w:lvl w:ilvl="4" w:tplc="0C0A0003" w:tentative="1">
      <w:start w:val="1"/>
      <w:numFmt w:val="bullet"/>
      <w:lvlText w:val="o"/>
      <w:lvlJc w:val="left"/>
      <w:pPr>
        <w:ind w:left="4281" w:hanging="360"/>
      </w:pPr>
      <w:rPr>
        <w:rFonts w:ascii="Courier New" w:hAnsi="Courier New" w:cs="Courier New" w:hint="default"/>
      </w:rPr>
    </w:lvl>
    <w:lvl w:ilvl="5" w:tplc="0C0A0005" w:tentative="1">
      <w:start w:val="1"/>
      <w:numFmt w:val="bullet"/>
      <w:lvlText w:val=""/>
      <w:lvlJc w:val="left"/>
      <w:pPr>
        <w:ind w:left="5001" w:hanging="360"/>
      </w:pPr>
      <w:rPr>
        <w:rFonts w:ascii="Wingdings" w:hAnsi="Wingdings" w:hint="default"/>
      </w:rPr>
    </w:lvl>
    <w:lvl w:ilvl="6" w:tplc="0C0A0001" w:tentative="1">
      <w:start w:val="1"/>
      <w:numFmt w:val="bullet"/>
      <w:lvlText w:val=""/>
      <w:lvlJc w:val="left"/>
      <w:pPr>
        <w:ind w:left="5721" w:hanging="360"/>
      </w:pPr>
      <w:rPr>
        <w:rFonts w:ascii="Symbol" w:hAnsi="Symbol" w:hint="default"/>
      </w:rPr>
    </w:lvl>
    <w:lvl w:ilvl="7" w:tplc="0C0A0003" w:tentative="1">
      <w:start w:val="1"/>
      <w:numFmt w:val="bullet"/>
      <w:lvlText w:val="o"/>
      <w:lvlJc w:val="left"/>
      <w:pPr>
        <w:ind w:left="6441" w:hanging="360"/>
      </w:pPr>
      <w:rPr>
        <w:rFonts w:ascii="Courier New" w:hAnsi="Courier New" w:cs="Courier New" w:hint="default"/>
      </w:rPr>
    </w:lvl>
    <w:lvl w:ilvl="8" w:tplc="0C0A0005" w:tentative="1">
      <w:start w:val="1"/>
      <w:numFmt w:val="bullet"/>
      <w:lvlText w:val=""/>
      <w:lvlJc w:val="left"/>
      <w:pPr>
        <w:ind w:left="7161" w:hanging="360"/>
      </w:pPr>
      <w:rPr>
        <w:rFonts w:ascii="Wingdings" w:hAnsi="Wingdings" w:hint="default"/>
      </w:rPr>
    </w:lvl>
  </w:abstractNum>
  <w:abstractNum w:abstractNumId="28" w15:restartNumberingAfterBreak="0">
    <w:nsid w:val="4F2329AE"/>
    <w:multiLevelType w:val="hybridMultilevel"/>
    <w:tmpl w:val="46685C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FBF27F0"/>
    <w:multiLevelType w:val="hybridMultilevel"/>
    <w:tmpl w:val="C10C774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3F113EC"/>
    <w:multiLevelType w:val="hybridMultilevel"/>
    <w:tmpl w:val="D04ED6B8"/>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31" w15:restartNumberingAfterBreak="0">
    <w:nsid w:val="560E2CFE"/>
    <w:multiLevelType w:val="hybridMultilevel"/>
    <w:tmpl w:val="96D28F92"/>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32" w15:restartNumberingAfterBreak="0">
    <w:nsid w:val="57EF2540"/>
    <w:multiLevelType w:val="hybridMultilevel"/>
    <w:tmpl w:val="707CC47C"/>
    <w:lvl w:ilvl="0" w:tplc="180A000D">
      <w:start w:val="1"/>
      <w:numFmt w:val="bullet"/>
      <w:lvlText w:val=""/>
      <w:lvlJc w:val="left"/>
      <w:pPr>
        <w:ind w:left="681" w:hanging="360"/>
      </w:pPr>
      <w:rPr>
        <w:rFonts w:ascii="Wingdings" w:hAnsi="Wingdings"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33" w15:restartNumberingAfterBreak="0">
    <w:nsid w:val="5B382FC4"/>
    <w:multiLevelType w:val="hybridMultilevel"/>
    <w:tmpl w:val="3DF08738"/>
    <w:lvl w:ilvl="0" w:tplc="04090019">
      <w:start w:val="1"/>
      <w:numFmt w:val="lowerLetter"/>
      <w:lvlText w:val="%1."/>
      <w:lvlJc w:val="left"/>
      <w:pPr>
        <w:ind w:left="1620" w:hanging="16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DAB30FE"/>
    <w:multiLevelType w:val="hybridMultilevel"/>
    <w:tmpl w:val="8C808C42"/>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35" w15:restartNumberingAfterBreak="0">
    <w:nsid w:val="64B77E21"/>
    <w:multiLevelType w:val="hybridMultilevel"/>
    <w:tmpl w:val="0E6A7B56"/>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36" w15:restartNumberingAfterBreak="0">
    <w:nsid w:val="65693222"/>
    <w:multiLevelType w:val="hybridMultilevel"/>
    <w:tmpl w:val="DF6EFE9A"/>
    <w:lvl w:ilvl="0" w:tplc="0A6081A0">
      <w:start w:val="1"/>
      <w:numFmt w:val="lowerLetter"/>
      <w:lvlText w:val="(%1)"/>
      <w:lvlJc w:val="left"/>
      <w:pPr>
        <w:ind w:left="1980" w:hanging="1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7571E6"/>
    <w:multiLevelType w:val="hybridMultilevel"/>
    <w:tmpl w:val="C3E4B724"/>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38" w15:restartNumberingAfterBreak="0">
    <w:nsid w:val="6B237376"/>
    <w:multiLevelType w:val="hybridMultilevel"/>
    <w:tmpl w:val="A55A14E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39" w15:restartNumberingAfterBreak="0">
    <w:nsid w:val="70623078"/>
    <w:multiLevelType w:val="hybridMultilevel"/>
    <w:tmpl w:val="4EEC23E8"/>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40" w15:restartNumberingAfterBreak="0">
    <w:nsid w:val="739C761B"/>
    <w:multiLevelType w:val="hybridMultilevel"/>
    <w:tmpl w:val="DD08347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41" w15:restartNumberingAfterBreak="0">
    <w:nsid w:val="74A22FC7"/>
    <w:multiLevelType w:val="hybridMultilevel"/>
    <w:tmpl w:val="222433C8"/>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42" w15:restartNumberingAfterBreak="0">
    <w:nsid w:val="7B6D47FD"/>
    <w:multiLevelType w:val="hybridMultilevel"/>
    <w:tmpl w:val="D4C06532"/>
    <w:lvl w:ilvl="0" w:tplc="0A6081A0">
      <w:start w:val="1"/>
      <w:numFmt w:val="lowerLetter"/>
      <w:lvlText w:val="(%1)"/>
      <w:lvlJc w:val="left"/>
      <w:pPr>
        <w:ind w:left="1980" w:hanging="1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6E72AF"/>
    <w:multiLevelType w:val="hybridMultilevel"/>
    <w:tmpl w:val="9F7241BC"/>
    <w:lvl w:ilvl="0" w:tplc="0A6081A0">
      <w:start w:val="1"/>
      <w:numFmt w:val="lowerLetter"/>
      <w:lvlText w:val="(%1)"/>
      <w:lvlJc w:val="left"/>
      <w:pPr>
        <w:ind w:left="1620" w:hanging="16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22"/>
  </w:num>
  <w:num w:numId="3">
    <w:abstractNumId w:val="17"/>
  </w:num>
  <w:num w:numId="4">
    <w:abstractNumId w:val="41"/>
  </w:num>
  <w:num w:numId="5">
    <w:abstractNumId w:val="31"/>
  </w:num>
  <w:num w:numId="6">
    <w:abstractNumId w:val="26"/>
  </w:num>
  <w:num w:numId="7">
    <w:abstractNumId w:val="5"/>
  </w:num>
  <w:num w:numId="8">
    <w:abstractNumId w:val="38"/>
  </w:num>
  <w:num w:numId="9">
    <w:abstractNumId w:val="37"/>
  </w:num>
  <w:num w:numId="10">
    <w:abstractNumId w:val="7"/>
  </w:num>
  <w:num w:numId="11">
    <w:abstractNumId w:val="27"/>
  </w:num>
  <w:num w:numId="12">
    <w:abstractNumId w:val="8"/>
  </w:num>
  <w:num w:numId="13">
    <w:abstractNumId w:val="6"/>
  </w:num>
  <w:num w:numId="14">
    <w:abstractNumId w:val="2"/>
  </w:num>
  <w:num w:numId="15">
    <w:abstractNumId w:val="40"/>
  </w:num>
  <w:num w:numId="16">
    <w:abstractNumId w:val="34"/>
  </w:num>
  <w:num w:numId="17">
    <w:abstractNumId w:val="13"/>
  </w:num>
  <w:num w:numId="18">
    <w:abstractNumId w:val="39"/>
  </w:num>
  <w:num w:numId="19">
    <w:abstractNumId w:val="35"/>
  </w:num>
  <w:num w:numId="20">
    <w:abstractNumId w:val="9"/>
  </w:num>
  <w:num w:numId="21">
    <w:abstractNumId w:val="21"/>
  </w:num>
  <w:num w:numId="22">
    <w:abstractNumId w:val="32"/>
  </w:num>
  <w:num w:numId="23">
    <w:abstractNumId w:val="11"/>
  </w:num>
  <w:num w:numId="24">
    <w:abstractNumId w:val="30"/>
  </w:num>
  <w:num w:numId="25">
    <w:abstractNumId w:val="18"/>
  </w:num>
  <w:num w:numId="26">
    <w:abstractNumId w:val="0"/>
  </w:num>
  <w:num w:numId="27">
    <w:abstractNumId w:val="14"/>
  </w:num>
  <w:num w:numId="28">
    <w:abstractNumId w:val="1"/>
  </w:num>
  <w:num w:numId="29">
    <w:abstractNumId w:val="23"/>
  </w:num>
  <w:num w:numId="30">
    <w:abstractNumId w:val="16"/>
  </w:num>
  <w:num w:numId="31">
    <w:abstractNumId w:val="10"/>
  </w:num>
  <w:num w:numId="32">
    <w:abstractNumId w:val="29"/>
  </w:num>
  <w:num w:numId="33">
    <w:abstractNumId w:val="20"/>
  </w:num>
  <w:num w:numId="34">
    <w:abstractNumId w:val="19"/>
  </w:num>
  <w:num w:numId="35">
    <w:abstractNumId w:val="25"/>
  </w:num>
  <w:num w:numId="36">
    <w:abstractNumId w:val="3"/>
  </w:num>
  <w:num w:numId="37">
    <w:abstractNumId w:val="24"/>
  </w:num>
  <w:num w:numId="38">
    <w:abstractNumId w:val="12"/>
  </w:num>
  <w:num w:numId="39">
    <w:abstractNumId w:val="42"/>
  </w:num>
  <w:num w:numId="40">
    <w:abstractNumId w:val="43"/>
  </w:num>
  <w:num w:numId="41">
    <w:abstractNumId w:val="33"/>
  </w:num>
  <w:num w:numId="42">
    <w:abstractNumId w:val="4"/>
  </w:num>
  <w:num w:numId="43">
    <w:abstractNumId w:val="28"/>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s-PA" w:vendorID="64" w:dllVersion="4096" w:nlCheck="1" w:checkStyle="0"/>
  <w:activeWritingStyle w:appName="MSWord" w:lang="es-ES" w:vendorID="64" w:dllVersion="409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131078" w:nlCheck="1" w:checkStyle="1"/>
  <w:activeWritingStyle w:appName="MSWord" w:lang="es-ES_tradnl" w:vendorID="64" w:dllVersion="131078" w:nlCheck="1" w:checkStyle="0"/>
  <w:activeWritingStyle w:appName="MSWord" w:lang="es-PA" w:vendorID="64" w:dllVersion="131078" w:nlCheck="1" w:checkStyle="0"/>
  <w:activeWritingStyle w:appName="MSWord" w:lang="en-GB" w:vendorID="64" w:dllVersion="131078" w:nlCheck="1" w:checkStyle="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130"/>
    <w:rsid w:val="000004C3"/>
    <w:rsid w:val="00003C1F"/>
    <w:rsid w:val="00003CCB"/>
    <w:rsid w:val="00004B11"/>
    <w:rsid w:val="00005FB4"/>
    <w:rsid w:val="000070A9"/>
    <w:rsid w:val="00010DFE"/>
    <w:rsid w:val="00012CE2"/>
    <w:rsid w:val="00014167"/>
    <w:rsid w:val="0001440F"/>
    <w:rsid w:val="00014573"/>
    <w:rsid w:val="0001471A"/>
    <w:rsid w:val="00014DA9"/>
    <w:rsid w:val="00014E35"/>
    <w:rsid w:val="0001649A"/>
    <w:rsid w:val="00017448"/>
    <w:rsid w:val="00017B5E"/>
    <w:rsid w:val="00017D47"/>
    <w:rsid w:val="000207C0"/>
    <w:rsid w:val="00020D91"/>
    <w:rsid w:val="0002207E"/>
    <w:rsid w:val="000223D1"/>
    <w:rsid w:val="0002448C"/>
    <w:rsid w:val="00024634"/>
    <w:rsid w:val="00024B9C"/>
    <w:rsid w:val="0002511F"/>
    <w:rsid w:val="000255C7"/>
    <w:rsid w:val="00026258"/>
    <w:rsid w:val="00026545"/>
    <w:rsid w:val="00026B1F"/>
    <w:rsid w:val="00026D9E"/>
    <w:rsid w:val="00027200"/>
    <w:rsid w:val="000277C3"/>
    <w:rsid w:val="00031BDB"/>
    <w:rsid w:val="00031FF6"/>
    <w:rsid w:val="00032DC2"/>
    <w:rsid w:val="000336EE"/>
    <w:rsid w:val="00033B88"/>
    <w:rsid w:val="000344CD"/>
    <w:rsid w:val="00036001"/>
    <w:rsid w:val="00036C68"/>
    <w:rsid w:val="00036E03"/>
    <w:rsid w:val="00037D46"/>
    <w:rsid w:val="00037E03"/>
    <w:rsid w:val="00043453"/>
    <w:rsid w:val="00043BDF"/>
    <w:rsid w:val="00043EF7"/>
    <w:rsid w:val="00044D0A"/>
    <w:rsid w:val="00044F76"/>
    <w:rsid w:val="00045530"/>
    <w:rsid w:val="000472CA"/>
    <w:rsid w:val="00047CF1"/>
    <w:rsid w:val="000502A1"/>
    <w:rsid w:val="00050460"/>
    <w:rsid w:val="00051409"/>
    <w:rsid w:val="00051F2D"/>
    <w:rsid w:val="00053240"/>
    <w:rsid w:val="000538AD"/>
    <w:rsid w:val="00053C03"/>
    <w:rsid w:val="00053E06"/>
    <w:rsid w:val="00055845"/>
    <w:rsid w:val="00056187"/>
    <w:rsid w:val="0005676E"/>
    <w:rsid w:val="00060975"/>
    <w:rsid w:val="00061950"/>
    <w:rsid w:val="00062B0E"/>
    <w:rsid w:val="00065848"/>
    <w:rsid w:val="0007086F"/>
    <w:rsid w:val="0007095F"/>
    <w:rsid w:val="00070B20"/>
    <w:rsid w:val="00070D3F"/>
    <w:rsid w:val="00070FBF"/>
    <w:rsid w:val="00071581"/>
    <w:rsid w:val="0007165C"/>
    <w:rsid w:val="0007223E"/>
    <w:rsid w:val="00072ABE"/>
    <w:rsid w:val="000737BF"/>
    <w:rsid w:val="00073AB1"/>
    <w:rsid w:val="00075291"/>
    <w:rsid w:val="00075331"/>
    <w:rsid w:val="00075415"/>
    <w:rsid w:val="000761D7"/>
    <w:rsid w:val="0007684C"/>
    <w:rsid w:val="00077401"/>
    <w:rsid w:val="0007775F"/>
    <w:rsid w:val="00080822"/>
    <w:rsid w:val="00080A21"/>
    <w:rsid w:val="00081873"/>
    <w:rsid w:val="000830E5"/>
    <w:rsid w:val="00083F26"/>
    <w:rsid w:val="000843ED"/>
    <w:rsid w:val="00084784"/>
    <w:rsid w:val="00085A38"/>
    <w:rsid w:val="00085DCD"/>
    <w:rsid w:val="00086B63"/>
    <w:rsid w:val="00087BB0"/>
    <w:rsid w:val="000901A6"/>
    <w:rsid w:val="000925B5"/>
    <w:rsid w:val="00093E93"/>
    <w:rsid w:val="000953A1"/>
    <w:rsid w:val="00095D55"/>
    <w:rsid w:val="000A1333"/>
    <w:rsid w:val="000A1842"/>
    <w:rsid w:val="000A22E1"/>
    <w:rsid w:val="000A39EA"/>
    <w:rsid w:val="000A4BD9"/>
    <w:rsid w:val="000A5712"/>
    <w:rsid w:val="000A5A6C"/>
    <w:rsid w:val="000A62DA"/>
    <w:rsid w:val="000A76A7"/>
    <w:rsid w:val="000B0706"/>
    <w:rsid w:val="000B2488"/>
    <w:rsid w:val="000B3D18"/>
    <w:rsid w:val="000B430E"/>
    <w:rsid w:val="000B4658"/>
    <w:rsid w:val="000B47FB"/>
    <w:rsid w:val="000B4E45"/>
    <w:rsid w:val="000B620C"/>
    <w:rsid w:val="000B65D3"/>
    <w:rsid w:val="000B706B"/>
    <w:rsid w:val="000C0390"/>
    <w:rsid w:val="000C03DC"/>
    <w:rsid w:val="000C2475"/>
    <w:rsid w:val="000C25A7"/>
    <w:rsid w:val="000C2922"/>
    <w:rsid w:val="000C3C7E"/>
    <w:rsid w:val="000C4433"/>
    <w:rsid w:val="000C56E2"/>
    <w:rsid w:val="000C5847"/>
    <w:rsid w:val="000C6096"/>
    <w:rsid w:val="000C6A7D"/>
    <w:rsid w:val="000C7E22"/>
    <w:rsid w:val="000D21B5"/>
    <w:rsid w:val="000D2FE1"/>
    <w:rsid w:val="000D4102"/>
    <w:rsid w:val="000D4903"/>
    <w:rsid w:val="000D564C"/>
    <w:rsid w:val="000D6591"/>
    <w:rsid w:val="000D65E9"/>
    <w:rsid w:val="000D697D"/>
    <w:rsid w:val="000D71C4"/>
    <w:rsid w:val="000D7435"/>
    <w:rsid w:val="000D79E9"/>
    <w:rsid w:val="000E1BB2"/>
    <w:rsid w:val="000E1CCD"/>
    <w:rsid w:val="000E2B68"/>
    <w:rsid w:val="000E2BEE"/>
    <w:rsid w:val="000E311B"/>
    <w:rsid w:val="000E5538"/>
    <w:rsid w:val="000E75F2"/>
    <w:rsid w:val="000F03AA"/>
    <w:rsid w:val="000F19AA"/>
    <w:rsid w:val="000F241D"/>
    <w:rsid w:val="000F31B7"/>
    <w:rsid w:val="000F43C0"/>
    <w:rsid w:val="000F46A0"/>
    <w:rsid w:val="000F481A"/>
    <w:rsid w:val="000F5DC1"/>
    <w:rsid w:val="000F64E6"/>
    <w:rsid w:val="000F6B66"/>
    <w:rsid w:val="000F6F04"/>
    <w:rsid w:val="000F6F12"/>
    <w:rsid w:val="0010064D"/>
    <w:rsid w:val="001041E1"/>
    <w:rsid w:val="001044AF"/>
    <w:rsid w:val="001055B4"/>
    <w:rsid w:val="001056D4"/>
    <w:rsid w:val="001062C1"/>
    <w:rsid w:val="00106AA7"/>
    <w:rsid w:val="00106F25"/>
    <w:rsid w:val="00107AE6"/>
    <w:rsid w:val="00110041"/>
    <w:rsid w:val="001117C1"/>
    <w:rsid w:val="00112285"/>
    <w:rsid w:val="00112BB7"/>
    <w:rsid w:val="0011309F"/>
    <w:rsid w:val="0011320B"/>
    <w:rsid w:val="001132CC"/>
    <w:rsid w:val="00113719"/>
    <w:rsid w:val="001137C4"/>
    <w:rsid w:val="00113FA3"/>
    <w:rsid w:val="001140B1"/>
    <w:rsid w:val="00116AC3"/>
    <w:rsid w:val="0011792D"/>
    <w:rsid w:val="00120737"/>
    <w:rsid w:val="00121666"/>
    <w:rsid w:val="0012503E"/>
    <w:rsid w:val="00126A19"/>
    <w:rsid w:val="00126DB3"/>
    <w:rsid w:val="00131B9C"/>
    <w:rsid w:val="00132016"/>
    <w:rsid w:val="00132A23"/>
    <w:rsid w:val="001334CB"/>
    <w:rsid w:val="00134393"/>
    <w:rsid w:val="001361B5"/>
    <w:rsid w:val="00136394"/>
    <w:rsid w:val="0013703A"/>
    <w:rsid w:val="001374C2"/>
    <w:rsid w:val="00137911"/>
    <w:rsid w:val="00137BEA"/>
    <w:rsid w:val="00137F63"/>
    <w:rsid w:val="001406F2"/>
    <w:rsid w:val="00140C62"/>
    <w:rsid w:val="00140E4F"/>
    <w:rsid w:val="001410CC"/>
    <w:rsid w:val="001423B8"/>
    <w:rsid w:val="001438D2"/>
    <w:rsid w:val="00143902"/>
    <w:rsid w:val="00143C0D"/>
    <w:rsid w:val="001444E4"/>
    <w:rsid w:val="00144DB3"/>
    <w:rsid w:val="0014631D"/>
    <w:rsid w:val="00150326"/>
    <w:rsid w:val="001514D3"/>
    <w:rsid w:val="00151DB0"/>
    <w:rsid w:val="00152317"/>
    <w:rsid w:val="0015244F"/>
    <w:rsid w:val="00152E12"/>
    <w:rsid w:val="0015301C"/>
    <w:rsid w:val="00155009"/>
    <w:rsid w:val="001554DE"/>
    <w:rsid w:val="001558B0"/>
    <w:rsid w:val="00155F1F"/>
    <w:rsid w:val="00155F7E"/>
    <w:rsid w:val="00155F97"/>
    <w:rsid w:val="00157399"/>
    <w:rsid w:val="001602D6"/>
    <w:rsid w:val="00160514"/>
    <w:rsid w:val="00160D47"/>
    <w:rsid w:val="00161873"/>
    <w:rsid w:val="001632CA"/>
    <w:rsid w:val="001636C2"/>
    <w:rsid w:val="00163C6B"/>
    <w:rsid w:val="00163FEE"/>
    <w:rsid w:val="00164160"/>
    <w:rsid w:val="0016548A"/>
    <w:rsid w:val="00165FB5"/>
    <w:rsid w:val="00166696"/>
    <w:rsid w:val="0016739B"/>
    <w:rsid w:val="00167960"/>
    <w:rsid w:val="00167FCF"/>
    <w:rsid w:val="00170AAF"/>
    <w:rsid w:val="00171981"/>
    <w:rsid w:val="00171BF1"/>
    <w:rsid w:val="00171F17"/>
    <w:rsid w:val="00173C57"/>
    <w:rsid w:val="00174301"/>
    <w:rsid w:val="001745E0"/>
    <w:rsid w:val="00175D6A"/>
    <w:rsid w:val="001764BA"/>
    <w:rsid w:val="001775D6"/>
    <w:rsid w:val="00177A6F"/>
    <w:rsid w:val="00177F7D"/>
    <w:rsid w:val="00177FE7"/>
    <w:rsid w:val="00182741"/>
    <w:rsid w:val="00182D81"/>
    <w:rsid w:val="001840E1"/>
    <w:rsid w:val="001843CE"/>
    <w:rsid w:val="00184C6B"/>
    <w:rsid w:val="00185308"/>
    <w:rsid w:val="00186701"/>
    <w:rsid w:val="001868E1"/>
    <w:rsid w:val="00187366"/>
    <w:rsid w:val="00187624"/>
    <w:rsid w:val="00187CFC"/>
    <w:rsid w:val="00187E40"/>
    <w:rsid w:val="00190400"/>
    <w:rsid w:val="0019130F"/>
    <w:rsid w:val="00191BA6"/>
    <w:rsid w:val="00191C14"/>
    <w:rsid w:val="00195244"/>
    <w:rsid w:val="001956B3"/>
    <w:rsid w:val="00195F79"/>
    <w:rsid w:val="001967DE"/>
    <w:rsid w:val="00196BA9"/>
    <w:rsid w:val="00196BB5"/>
    <w:rsid w:val="001974C9"/>
    <w:rsid w:val="001A229A"/>
    <w:rsid w:val="001A2601"/>
    <w:rsid w:val="001A4105"/>
    <w:rsid w:val="001A5EA7"/>
    <w:rsid w:val="001A608A"/>
    <w:rsid w:val="001B0C47"/>
    <w:rsid w:val="001B1D06"/>
    <w:rsid w:val="001B3F4C"/>
    <w:rsid w:val="001B46A2"/>
    <w:rsid w:val="001B53D9"/>
    <w:rsid w:val="001B5FF9"/>
    <w:rsid w:val="001B715A"/>
    <w:rsid w:val="001B736F"/>
    <w:rsid w:val="001C158B"/>
    <w:rsid w:val="001C1904"/>
    <w:rsid w:val="001C316E"/>
    <w:rsid w:val="001C5063"/>
    <w:rsid w:val="001C655D"/>
    <w:rsid w:val="001C6B7B"/>
    <w:rsid w:val="001C76D4"/>
    <w:rsid w:val="001D01BA"/>
    <w:rsid w:val="001D0498"/>
    <w:rsid w:val="001D09C3"/>
    <w:rsid w:val="001D0E72"/>
    <w:rsid w:val="001D19B2"/>
    <w:rsid w:val="001D210C"/>
    <w:rsid w:val="001D3183"/>
    <w:rsid w:val="001D37B0"/>
    <w:rsid w:val="001D440D"/>
    <w:rsid w:val="001D5F94"/>
    <w:rsid w:val="001D5FC9"/>
    <w:rsid w:val="001D747B"/>
    <w:rsid w:val="001E06F0"/>
    <w:rsid w:val="001E072F"/>
    <w:rsid w:val="001E0CAA"/>
    <w:rsid w:val="001E2165"/>
    <w:rsid w:val="001E2581"/>
    <w:rsid w:val="001E2770"/>
    <w:rsid w:val="001E3619"/>
    <w:rsid w:val="001E3A94"/>
    <w:rsid w:val="001E4315"/>
    <w:rsid w:val="001E45D4"/>
    <w:rsid w:val="001E45DF"/>
    <w:rsid w:val="001E61DF"/>
    <w:rsid w:val="001E7440"/>
    <w:rsid w:val="001E74DC"/>
    <w:rsid w:val="001F025E"/>
    <w:rsid w:val="001F10E9"/>
    <w:rsid w:val="001F1A08"/>
    <w:rsid w:val="001F1CAB"/>
    <w:rsid w:val="001F1E02"/>
    <w:rsid w:val="001F1F6A"/>
    <w:rsid w:val="001F20CC"/>
    <w:rsid w:val="001F29B8"/>
    <w:rsid w:val="001F2ECC"/>
    <w:rsid w:val="001F383F"/>
    <w:rsid w:val="001F3ACD"/>
    <w:rsid w:val="001F3F3A"/>
    <w:rsid w:val="001F5751"/>
    <w:rsid w:val="001F7A74"/>
    <w:rsid w:val="002000E0"/>
    <w:rsid w:val="00200398"/>
    <w:rsid w:val="0020130E"/>
    <w:rsid w:val="00201C88"/>
    <w:rsid w:val="00202451"/>
    <w:rsid w:val="002027C0"/>
    <w:rsid w:val="00202EFE"/>
    <w:rsid w:val="00203777"/>
    <w:rsid w:val="00204206"/>
    <w:rsid w:val="002042A8"/>
    <w:rsid w:val="00204476"/>
    <w:rsid w:val="00204DBD"/>
    <w:rsid w:val="0020652C"/>
    <w:rsid w:val="00206884"/>
    <w:rsid w:val="00206DDE"/>
    <w:rsid w:val="00206DEF"/>
    <w:rsid w:val="0020772D"/>
    <w:rsid w:val="00210C74"/>
    <w:rsid w:val="00211245"/>
    <w:rsid w:val="00211613"/>
    <w:rsid w:val="00211FAA"/>
    <w:rsid w:val="002128A6"/>
    <w:rsid w:val="00212CA3"/>
    <w:rsid w:val="0021305C"/>
    <w:rsid w:val="00213982"/>
    <w:rsid w:val="002152A9"/>
    <w:rsid w:val="0021592C"/>
    <w:rsid w:val="002160BE"/>
    <w:rsid w:val="00216206"/>
    <w:rsid w:val="0022271A"/>
    <w:rsid w:val="0022382F"/>
    <w:rsid w:val="002244CC"/>
    <w:rsid w:val="00224DEB"/>
    <w:rsid w:val="002255DC"/>
    <w:rsid w:val="002268E6"/>
    <w:rsid w:val="002272D7"/>
    <w:rsid w:val="00227A63"/>
    <w:rsid w:val="00230068"/>
    <w:rsid w:val="002307FC"/>
    <w:rsid w:val="0023567B"/>
    <w:rsid w:val="002358F5"/>
    <w:rsid w:val="00235E0E"/>
    <w:rsid w:val="00235F0F"/>
    <w:rsid w:val="00236377"/>
    <w:rsid w:val="002366DA"/>
    <w:rsid w:val="00236FD1"/>
    <w:rsid w:val="00240686"/>
    <w:rsid w:val="002437BB"/>
    <w:rsid w:val="00243931"/>
    <w:rsid w:val="00244655"/>
    <w:rsid w:val="00244C07"/>
    <w:rsid w:val="00244F5E"/>
    <w:rsid w:val="002454D7"/>
    <w:rsid w:val="00245825"/>
    <w:rsid w:val="0024618B"/>
    <w:rsid w:val="0024649A"/>
    <w:rsid w:val="00246590"/>
    <w:rsid w:val="00246A79"/>
    <w:rsid w:val="00246B2F"/>
    <w:rsid w:val="00246FBE"/>
    <w:rsid w:val="002470F0"/>
    <w:rsid w:val="00247EBC"/>
    <w:rsid w:val="00251C28"/>
    <w:rsid w:val="00251DFB"/>
    <w:rsid w:val="0025283C"/>
    <w:rsid w:val="00252F9D"/>
    <w:rsid w:val="00254C11"/>
    <w:rsid w:val="00256191"/>
    <w:rsid w:val="002579EE"/>
    <w:rsid w:val="00257B8A"/>
    <w:rsid w:val="0026106A"/>
    <w:rsid w:val="0026164B"/>
    <w:rsid w:val="00262398"/>
    <w:rsid w:val="002628D4"/>
    <w:rsid w:val="00263032"/>
    <w:rsid w:val="002634EE"/>
    <w:rsid w:val="00263E56"/>
    <w:rsid w:val="002652AD"/>
    <w:rsid w:val="00266027"/>
    <w:rsid w:val="0026640B"/>
    <w:rsid w:val="00266BC4"/>
    <w:rsid w:val="00266F1A"/>
    <w:rsid w:val="00270EA8"/>
    <w:rsid w:val="00271150"/>
    <w:rsid w:val="00272461"/>
    <w:rsid w:val="0027261A"/>
    <w:rsid w:val="0027286D"/>
    <w:rsid w:val="00272AF5"/>
    <w:rsid w:val="00272E39"/>
    <w:rsid w:val="0027413C"/>
    <w:rsid w:val="002751B2"/>
    <w:rsid w:val="00275318"/>
    <w:rsid w:val="00275EEA"/>
    <w:rsid w:val="002765BF"/>
    <w:rsid w:val="00281496"/>
    <w:rsid w:val="002822D8"/>
    <w:rsid w:val="00283210"/>
    <w:rsid w:val="002832C5"/>
    <w:rsid w:val="00286429"/>
    <w:rsid w:val="002868D0"/>
    <w:rsid w:val="00286AF0"/>
    <w:rsid w:val="00287730"/>
    <w:rsid w:val="0029076A"/>
    <w:rsid w:val="002913A1"/>
    <w:rsid w:val="00291935"/>
    <w:rsid w:val="002923A2"/>
    <w:rsid w:val="002929BD"/>
    <w:rsid w:val="00295458"/>
    <w:rsid w:val="00295767"/>
    <w:rsid w:val="002959F1"/>
    <w:rsid w:val="00296BDC"/>
    <w:rsid w:val="0029730F"/>
    <w:rsid w:val="002A03E3"/>
    <w:rsid w:val="002A1190"/>
    <w:rsid w:val="002A1DFA"/>
    <w:rsid w:val="002A28D9"/>
    <w:rsid w:val="002A3F1C"/>
    <w:rsid w:val="002A3F1E"/>
    <w:rsid w:val="002A43FA"/>
    <w:rsid w:val="002A5047"/>
    <w:rsid w:val="002A59B1"/>
    <w:rsid w:val="002A60D7"/>
    <w:rsid w:val="002A7089"/>
    <w:rsid w:val="002B0688"/>
    <w:rsid w:val="002B091A"/>
    <w:rsid w:val="002B20EB"/>
    <w:rsid w:val="002B2B03"/>
    <w:rsid w:val="002B3256"/>
    <w:rsid w:val="002B4007"/>
    <w:rsid w:val="002B4219"/>
    <w:rsid w:val="002B4642"/>
    <w:rsid w:val="002C0943"/>
    <w:rsid w:val="002C280A"/>
    <w:rsid w:val="002C527C"/>
    <w:rsid w:val="002C529E"/>
    <w:rsid w:val="002D3320"/>
    <w:rsid w:val="002D3735"/>
    <w:rsid w:val="002D379A"/>
    <w:rsid w:val="002D3E35"/>
    <w:rsid w:val="002D4148"/>
    <w:rsid w:val="002D58DF"/>
    <w:rsid w:val="002D6ED8"/>
    <w:rsid w:val="002D729B"/>
    <w:rsid w:val="002D7A7E"/>
    <w:rsid w:val="002D7D08"/>
    <w:rsid w:val="002E0AE9"/>
    <w:rsid w:val="002E0C1B"/>
    <w:rsid w:val="002E13A7"/>
    <w:rsid w:val="002E208E"/>
    <w:rsid w:val="002E23DE"/>
    <w:rsid w:val="002E469D"/>
    <w:rsid w:val="002E48E4"/>
    <w:rsid w:val="002E4B6E"/>
    <w:rsid w:val="002E4CCD"/>
    <w:rsid w:val="002E5362"/>
    <w:rsid w:val="002E6009"/>
    <w:rsid w:val="002E7014"/>
    <w:rsid w:val="002E7FF1"/>
    <w:rsid w:val="002F1A4F"/>
    <w:rsid w:val="002F2DD4"/>
    <w:rsid w:val="002F3FAF"/>
    <w:rsid w:val="002F58A9"/>
    <w:rsid w:val="002F5DE9"/>
    <w:rsid w:val="002F6123"/>
    <w:rsid w:val="002F7553"/>
    <w:rsid w:val="00301ECC"/>
    <w:rsid w:val="00302E41"/>
    <w:rsid w:val="00303BDA"/>
    <w:rsid w:val="0030454F"/>
    <w:rsid w:val="00304924"/>
    <w:rsid w:val="00304FE4"/>
    <w:rsid w:val="0030515D"/>
    <w:rsid w:val="00305872"/>
    <w:rsid w:val="00305D8C"/>
    <w:rsid w:val="003060CF"/>
    <w:rsid w:val="00307FE9"/>
    <w:rsid w:val="003109F0"/>
    <w:rsid w:val="0031263D"/>
    <w:rsid w:val="00313939"/>
    <w:rsid w:val="00314BD2"/>
    <w:rsid w:val="00315B1F"/>
    <w:rsid w:val="00315CE2"/>
    <w:rsid w:val="003167FF"/>
    <w:rsid w:val="003200B0"/>
    <w:rsid w:val="00320F16"/>
    <w:rsid w:val="00321FB0"/>
    <w:rsid w:val="003222EE"/>
    <w:rsid w:val="00322D70"/>
    <w:rsid w:val="0032379F"/>
    <w:rsid w:val="00323E23"/>
    <w:rsid w:val="00324CD6"/>
    <w:rsid w:val="00326040"/>
    <w:rsid w:val="00326E72"/>
    <w:rsid w:val="00330573"/>
    <w:rsid w:val="00330884"/>
    <w:rsid w:val="00330E34"/>
    <w:rsid w:val="00330FC5"/>
    <w:rsid w:val="0033120B"/>
    <w:rsid w:val="003316F2"/>
    <w:rsid w:val="00331967"/>
    <w:rsid w:val="0033225C"/>
    <w:rsid w:val="00332CC7"/>
    <w:rsid w:val="00332DB8"/>
    <w:rsid w:val="00334BD1"/>
    <w:rsid w:val="00334D04"/>
    <w:rsid w:val="003359AE"/>
    <w:rsid w:val="003359DB"/>
    <w:rsid w:val="00335CF3"/>
    <w:rsid w:val="00337DE8"/>
    <w:rsid w:val="0034013F"/>
    <w:rsid w:val="00340CAE"/>
    <w:rsid w:val="0034111A"/>
    <w:rsid w:val="00341BC4"/>
    <w:rsid w:val="0034239F"/>
    <w:rsid w:val="00342E76"/>
    <w:rsid w:val="00343842"/>
    <w:rsid w:val="00343A9A"/>
    <w:rsid w:val="003441A4"/>
    <w:rsid w:val="00344E60"/>
    <w:rsid w:val="00344F9B"/>
    <w:rsid w:val="003460DB"/>
    <w:rsid w:val="00346229"/>
    <w:rsid w:val="00346A20"/>
    <w:rsid w:val="00346A2F"/>
    <w:rsid w:val="003511EC"/>
    <w:rsid w:val="00351A27"/>
    <w:rsid w:val="00351DE4"/>
    <w:rsid w:val="0035257D"/>
    <w:rsid w:val="003525BC"/>
    <w:rsid w:val="00352657"/>
    <w:rsid w:val="00352B5D"/>
    <w:rsid w:val="00352F72"/>
    <w:rsid w:val="003533DA"/>
    <w:rsid w:val="0035421F"/>
    <w:rsid w:val="00355193"/>
    <w:rsid w:val="00355D9C"/>
    <w:rsid w:val="003567FC"/>
    <w:rsid w:val="00356B5A"/>
    <w:rsid w:val="0035724D"/>
    <w:rsid w:val="00357C32"/>
    <w:rsid w:val="00362165"/>
    <w:rsid w:val="003632C0"/>
    <w:rsid w:val="00363720"/>
    <w:rsid w:val="00367523"/>
    <w:rsid w:val="00367FC3"/>
    <w:rsid w:val="003704BB"/>
    <w:rsid w:val="00371DD7"/>
    <w:rsid w:val="00371E17"/>
    <w:rsid w:val="00372CA0"/>
    <w:rsid w:val="0037383C"/>
    <w:rsid w:val="00374AC0"/>
    <w:rsid w:val="00375623"/>
    <w:rsid w:val="00375675"/>
    <w:rsid w:val="00375B4E"/>
    <w:rsid w:val="00376C84"/>
    <w:rsid w:val="00381B47"/>
    <w:rsid w:val="00381B86"/>
    <w:rsid w:val="003834B6"/>
    <w:rsid w:val="003839ED"/>
    <w:rsid w:val="003840E1"/>
    <w:rsid w:val="003841D6"/>
    <w:rsid w:val="003849A1"/>
    <w:rsid w:val="00384CBE"/>
    <w:rsid w:val="0038718E"/>
    <w:rsid w:val="00387B2C"/>
    <w:rsid w:val="0039109B"/>
    <w:rsid w:val="003923D8"/>
    <w:rsid w:val="003937B6"/>
    <w:rsid w:val="0039455F"/>
    <w:rsid w:val="00396C04"/>
    <w:rsid w:val="00397193"/>
    <w:rsid w:val="00397FEF"/>
    <w:rsid w:val="003A0060"/>
    <w:rsid w:val="003A1429"/>
    <w:rsid w:val="003A1589"/>
    <w:rsid w:val="003A35E9"/>
    <w:rsid w:val="003A5367"/>
    <w:rsid w:val="003A5DFF"/>
    <w:rsid w:val="003A792E"/>
    <w:rsid w:val="003B0360"/>
    <w:rsid w:val="003B092F"/>
    <w:rsid w:val="003B129D"/>
    <w:rsid w:val="003B12C0"/>
    <w:rsid w:val="003B1737"/>
    <w:rsid w:val="003B1B52"/>
    <w:rsid w:val="003B3415"/>
    <w:rsid w:val="003B5078"/>
    <w:rsid w:val="003B69F7"/>
    <w:rsid w:val="003B6CC0"/>
    <w:rsid w:val="003B6E10"/>
    <w:rsid w:val="003C0E71"/>
    <w:rsid w:val="003C2A05"/>
    <w:rsid w:val="003C2A06"/>
    <w:rsid w:val="003C3F27"/>
    <w:rsid w:val="003C46A4"/>
    <w:rsid w:val="003C4EBF"/>
    <w:rsid w:val="003C5BB4"/>
    <w:rsid w:val="003C5F40"/>
    <w:rsid w:val="003C60DF"/>
    <w:rsid w:val="003C6BD3"/>
    <w:rsid w:val="003C7146"/>
    <w:rsid w:val="003C79CF"/>
    <w:rsid w:val="003D0B4C"/>
    <w:rsid w:val="003D22B6"/>
    <w:rsid w:val="003D3A10"/>
    <w:rsid w:val="003D53C3"/>
    <w:rsid w:val="003D5485"/>
    <w:rsid w:val="003D592E"/>
    <w:rsid w:val="003D5A3B"/>
    <w:rsid w:val="003E0C5A"/>
    <w:rsid w:val="003E113C"/>
    <w:rsid w:val="003E1176"/>
    <w:rsid w:val="003E1540"/>
    <w:rsid w:val="003E34BF"/>
    <w:rsid w:val="003E4136"/>
    <w:rsid w:val="003E433A"/>
    <w:rsid w:val="003E50C3"/>
    <w:rsid w:val="003E627E"/>
    <w:rsid w:val="003E67B3"/>
    <w:rsid w:val="003E7ADA"/>
    <w:rsid w:val="003E7F7B"/>
    <w:rsid w:val="003F0A4E"/>
    <w:rsid w:val="003F10E0"/>
    <w:rsid w:val="003F31E5"/>
    <w:rsid w:val="003F4A51"/>
    <w:rsid w:val="003F64A8"/>
    <w:rsid w:val="003F697D"/>
    <w:rsid w:val="003F72BD"/>
    <w:rsid w:val="00400820"/>
    <w:rsid w:val="004010D5"/>
    <w:rsid w:val="00401D56"/>
    <w:rsid w:val="00402B8B"/>
    <w:rsid w:val="0040516C"/>
    <w:rsid w:val="004054C7"/>
    <w:rsid w:val="00406F70"/>
    <w:rsid w:val="00407C74"/>
    <w:rsid w:val="00407F73"/>
    <w:rsid w:val="00412C9C"/>
    <w:rsid w:val="00413285"/>
    <w:rsid w:val="004145C0"/>
    <w:rsid w:val="00415519"/>
    <w:rsid w:val="00415D62"/>
    <w:rsid w:val="00417189"/>
    <w:rsid w:val="004176D3"/>
    <w:rsid w:val="00417EC9"/>
    <w:rsid w:val="00421626"/>
    <w:rsid w:val="00422090"/>
    <w:rsid w:val="004237A0"/>
    <w:rsid w:val="00424AAD"/>
    <w:rsid w:val="0042632C"/>
    <w:rsid w:val="004264A4"/>
    <w:rsid w:val="004264CB"/>
    <w:rsid w:val="004269AC"/>
    <w:rsid w:val="00427409"/>
    <w:rsid w:val="00430C89"/>
    <w:rsid w:val="00430D02"/>
    <w:rsid w:val="00430D07"/>
    <w:rsid w:val="0043195A"/>
    <w:rsid w:val="004339CA"/>
    <w:rsid w:val="00436158"/>
    <w:rsid w:val="004369B9"/>
    <w:rsid w:val="00437262"/>
    <w:rsid w:val="0044099D"/>
    <w:rsid w:val="00440DB7"/>
    <w:rsid w:val="00442987"/>
    <w:rsid w:val="00442F18"/>
    <w:rsid w:val="00444DD6"/>
    <w:rsid w:val="004452A9"/>
    <w:rsid w:val="0044589E"/>
    <w:rsid w:val="00447137"/>
    <w:rsid w:val="00447797"/>
    <w:rsid w:val="00447864"/>
    <w:rsid w:val="00447BD1"/>
    <w:rsid w:val="00451A98"/>
    <w:rsid w:val="00451F4A"/>
    <w:rsid w:val="004523CF"/>
    <w:rsid w:val="004538A3"/>
    <w:rsid w:val="00453B0C"/>
    <w:rsid w:val="00454222"/>
    <w:rsid w:val="004544FC"/>
    <w:rsid w:val="00455ACA"/>
    <w:rsid w:val="00457950"/>
    <w:rsid w:val="004611BA"/>
    <w:rsid w:val="004616F0"/>
    <w:rsid w:val="00461ACA"/>
    <w:rsid w:val="00464E7F"/>
    <w:rsid w:val="00465ECF"/>
    <w:rsid w:val="004662DA"/>
    <w:rsid w:val="004704C1"/>
    <w:rsid w:val="00470565"/>
    <w:rsid w:val="00472365"/>
    <w:rsid w:val="00473591"/>
    <w:rsid w:val="004739B2"/>
    <w:rsid w:val="00473C6A"/>
    <w:rsid w:val="004746C9"/>
    <w:rsid w:val="004746F2"/>
    <w:rsid w:val="00474BCF"/>
    <w:rsid w:val="0047521D"/>
    <w:rsid w:val="00477E69"/>
    <w:rsid w:val="00480AB2"/>
    <w:rsid w:val="00480E8A"/>
    <w:rsid w:val="0048301C"/>
    <w:rsid w:val="004870B0"/>
    <w:rsid w:val="00491486"/>
    <w:rsid w:val="0049440D"/>
    <w:rsid w:val="004963CD"/>
    <w:rsid w:val="00496D2B"/>
    <w:rsid w:val="004A0CA7"/>
    <w:rsid w:val="004A1578"/>
    <w:rsid w:val="004A1DCC"/>
    <w:rsid w:val="004A299C"/>
    <w:rsid w:val="004A2BD7"/>
    <w:rsid w:val="004A3CA6"/>
    <w:rsid w:val="004A3CFB"/>
    <w:rsid w:val="004A5060"/>
    <w:rsid w:val="004A5801"/>
    <w:rsid w:val="004A582E"/>
    <w:rsid w:val="004A6177"/>
    <w:rsid w:val="004A63B8"/>
    <w:rsid w:val="004A65E4"/>
    <w:rsid w:val="004A66DA"/>
    <w:rsid w:val="004A7071"/>
    <w:rsid w:val="004A771C"/>
    <w:rsid w:val="004B077D"/>
    <w:rsid w:val="004B0E92"/>
    <w:rsid w:val="004B3394"/>
    <w:rsid w:val="004B3FAF"/>
    <w:rsid w:val="004B42C8"/>
    <w:rsid w:val="004B4E72"/>
    <w:rsid w:val="004B4F6B"/>
    <w:rsid w:val="004B5C37"/>
    <w:rsid w:val="004B60F1"/>
    <w:rsid w:val="004B6346"/>
    <w:rsid w:val="004B7130"/>
    <w:rsid w:val="004B76CB"/>
    <w:rsid w:val="004B7E01"/>
    <w:rsid w:val="004C0316"/>
    <w:rsid w:val="004C1C16"/>
    <w:rsid w:val="004C25E6"/>
    <w:rsid w:val="004C2F00"/>
    <w:rsid w:val="004C3812"/>
    <w:rsid w:val="004C449F"/>
    <w:rsid w:val="004C5B6A"/>
    <w:rsid w:val="004C5D7D"/>
    <w:rsid w:val="004C6F23"/>
    <w:rsid w:val="004C6FB7"/>
    <w:rsid w:val="004D05B8"/>
    <w:rsid w:val="004D06CC"/>
    <w:rsid w:val="004D1530"/>
    <w:rsid w:val="004D1DF4"/>
    <w:rsid w:val="004D1FE5"/>
    <w:rsid w:val="004D23AD"/>
    <w:rsid w:val="004D2C8B"/>
    <w:rsid w:val="004D75C6"/>
    <w:rsid w:val="004E0D6F"/>
    <w:rsid w:val="004E129F"/>
    <w:rsid w:val="004E207A"/>
    <w:rsid w:val="004E2783"/>
    <w:rsid w:val="004E2788"/>
    <w:rsid w:val="004E3ADE"/>
    <w:rsid w:val="004E474D"/>
    <w:rsid w:val="004E4E7C"/>
    <w:rsid w:val="004E5825"/>
    <w:rsid w:val="004E5A13"/>
    <w:rsid w:val="004E5AB5"/>
    <w:rsid w:val="004E5C67"/>
    <w:rsid w:val="004E6976"/>
    <w:rsid w:val="004E72E8"/>
    <w:rsid w:val="004F0105"/>
    <w:rsid w:val="004F0C14"/>
    <w:rsid w:val="004F18A6"/>
    <w:rsid w:val="004F39A7"/>
    <w:rsid w:val="004F3B41"/>
    <w:rsid w:val="004F4290"/>
    <w:rsid w:val="004F4A5F"/>
    <w:rsid w:val="004F4C81"/>
    <w:rsid w:val="004F5931"/>
    <w:rsid w:val="004F63EC"/>
    <w:rsid w:val="004F6498"/>
    <w:rsid w:val="004F6F1C"/>
    <w:rsid w:val="004F77B2"/>
    <w:rsid w:val="004F7CD0"/>
    <w:rsid w:val="005001D0"/>
    <w:rsid w:val="005009A6"/>
    <w:rsid w:val="0050178C"/>
    <w:rsid w:val="00501B52"/>
    <w:rsid w:val="00501B55"/>
    <w:rsid w:val="0050236B"/>
    <w:rsid w:val="00502D50"/>
    <w:rsid w:val="00502F8C"/>
    <w:rsid w:val="00503450"/>
    <w:rsid w:val="0050457A"/>
    <w:rsid w:val="0050490C"/>
    <w:rsid w:val="00504A4B"/>
    <w:rsid w:val="00504C40"/>
    <w:rsid w:val="00504F18"/>
    <w:rsid w:val="00505F32"/>
    <w:rsid w:val="00507E0D"/>
    <w:rsid w:val="005112E1"/>
    <w:rsid w:val="0051174B"/>
    <w:rsid w:val="0051306A"/>
    <w:rsid w:val="00514BE9"/>
    <w:rsid w:val="0051786E"/>
    <w:rsid w:val="00520CDA"/>
    <w:rsid w:val="005212C2"/>
    <w:rsid w:val="005224AA"/>
    <w:rsid w:val="005224F4"/>
    <w:rsid w:val="0052285C"/>
    <w:rsid w:val="005233EC"/>
    <w:rsid w:val="00523D35"/>
    <w:rsid w:val="00524CF2"/>
    <w:rsid w:val="00524DA0"/>
    <w:rsid w:val="00525079"/>
    <w:rsid w:val="005254E1"/>
    <w:rsid w:val="00525F88"/>
    <w:rsid w:val="00527318"/>
    <w:rsid w:val="005277D6"/>
    <w:rsid w:val="00527A5A"/>
    <w:rsid w:val="00527B3F"/>
    <w:rsid w:val="005322DC"/>
    <w:rsid w:val="0053316E"/>
    <w:rsid w:val="00534497"/>
    <w:rsid w:val="00535D7B"/>
    <w:rsid w:val="0053655B"/>
    <w:rsid w:val="0053665D"/>
    <w:rsid w:val="005369C4"/>
    <w:rsid w:val="00536FB1"/>
    <w:rsid w:val="005370BE"/>
    <w:rsid w:val="00537EE1"/>
    <w:rsid w:val="0054009B"/>
    <w:rsid w:val="00540753"/>
    <w:rsid w:val="00541230"/>
    <w:rsid w:val="00541397"/>
    <w:rsid w:val="00541A77"/>
    <w:rsid w:val="005432D2"/>
    <w:rsid w:val="00544212"/>
    <w:rsid w:val="005443ED"/>
    <w:rsid w:val="0054523D"/>
    <w:rsid w:val="00546C23"/>
    <w:rsid w:val="005472F1"/>
    <w:rsid w:val="00547C88"/>
    <w:rsid w:val="00550614"/>
    <w:rsid w:val="00551532"/>
    <w:rsid w:val="00551738"/>
    <w:rsid w:val="005532EB"/>
    <w:rsid w:val="005537F1"/>
    <w:rsid w:val="00554A49"/>
    <w:rsid w:val="00555B27"/>
    <w:rsid w:val="00555D81"/>
    <w:rsid w:val="00555F3E"/>
    <w:rsid w:val="00556181"/>
    <w:rsid w:val="00556E86"/>
    <w:rsid w:val="005570F6"/>
    <w:rsid w:val="005574AB"/>
    <w:rsid w:val="0056108F"/>
    <w:rsid w:val="00561138"/>
    <w:rsid w:val="005617EA"/>
    <w:rsid w:val="005629CC"/>
    <w:rsid w:val="00563ABC"/>
    <w:rsid w:val="00565178"/>
    <w:rsid w:val="00565C6E"/>
    <w:rsid w:val="0056693A"/>
    <w:rsid w:val="00567898"/>
    <w:rsid w:val="00571161"/>
    <w:rsid w:val="00572264"/>
    <w:rsid w:val="0057279F"/>
    <w:rsid w:val="00572AFE"/>
    <w:rsid w:val="0057310A"/>
    <w:rsid w:val="005736DA"/>
    <w:rsid w:val="005737EF"/>
    <w:rsid w:val="00573E52"/>
    <w:rsid w:val="00574004"/>
    <w:rsid w:val="00574312"/>
    <w:rsid w:val="00574AFF"/>
    <w:rsid w:val="00575188"/>
    <w:rsid w:val="0057518A"/>
    <w:rsid w:val="005771C9"/>
    <w:rsid w:val="005775DE"/>
    <w:rsid w:val="0057761A"/>
    <w:rsid w:val="0058059F"/>
    <w:rsid w:val="005805CF"/>
    <w:rsid w:val="005806E5"/>
    <w:rsid w:val="00580E83"/>
    <w:rsid w:val="00582176"/>
    <w:rsid w:val="00582378"/>
    <w:rsid w:val="00582392"/>
    <w:rsid w:val="005851CD"/>
    <w:rsid w:val="005853DA"/>
    <w:rsid w:val="00586D4D"/>
    <w:rsid w:val="0059187D"/>
    <w:rsid w:val="0059283B"/>
    <w:rsid w:val="005939D7"/>
    <w:rsid w:val="005942B2"/>
    <w:rsid w:val="00594500"/>
    <w:rsid w:val="00595C83"/>
    <w:rsid w:val="0059722A"/>
    <w:rsid w:val="00597ADB"/>
    <w:rsid w:val="005A0945"/>
    <w:rsid w:val="005A0EBF"/>
    <w:rsid w:val="005A0F15"/>
    <w:rsid w:val="005A555B"/>
    <w:rsid w:val="005A5FCB"/>
    <w:rsid w:val="005A6249"/>
    <w:rsid w:val="005A6615"/>
    <w:rsid w:val="005A66BD"/>
    <w:rsid w:val="005A6A1C"/>
    <w:rsid w:val="005A7B1C"/>
    <w:rsid w:val="005B017D"/>
    <w:rsid w:val="005B0B6D"/>
    <w:rsid w:val="005B23A0"/>
    <w:rsid w:val="005B3F8F"/>
    <w:rsid w:val="005B4693"/>
    <w:rsid w:val="005B52D5"/>
    <w:rsid w:val="005B6A5E"/>
    <w:rsid w:val="005B78CC"/>
    <w:rsid w:val="005C3EE1"/>
    <w:rsid w:val="005C43C1"/>
    <w:rsid w:val="005C46A0"/>
    <w:rsid w:val="005C55F9"/>
    <w:rsid w:val="005C76D7"/>
    <w:rsid w:val="005C781E"/>
    <w:rsid w:val="005C7DA8"/>
    <w:rsid w:val="005D2909"/>
    <w:rsid w:val="005D2F69"/>
    <w:rsid w:val="005D58E0"/>
    <w:rsid w:val="005D61EC"/>
    <w:rsid w:val="005D63CE"/>
    <w:rsid w:val="005D66BC"/>
    <w:rsid w:val="005D6D38"/>
    <w:rsid w:val="005E04F3"/>
    <w:rsid w:val="005E1439"/>
    <w:rsid w:val="005E176D"/>
    <w:rsid w:val="005E19B3"/>
    <w:rsid w:val="005E4027"/>
    <w:rsid w:val="005E40C3"/>
    <w:rsid w:val="005E4414"/>
    <w:rsid w:val="005E5D98"/>
    <w:rsid w:val="005E6171"/>
    <w:rsid w:val="005E6941"/>
    <w:rsid w:val="005E73F7"/>
    <w:rsid w:val="005E7E77"/>
    <w:rsid w:val="005E7F7A"/>
    <w:rsid w:val="005F09A2"/>
    <w:rsid w:val="005F0D71"/>
    <w:rsid w:val="005F2433"/>
    <w:rsid w:val="005F30B9"/>
    <w:rsid w:val="005F3CF0"/>
    <w:rsid w:val="005F5AC7"/>
    <w:rsid w:val="005F5B8A"/>
    <w:rsid w:val="005F72C0"/>
    <w:rsid w:val="00600149"/>
    <w:rsid w:val="0060094A"/>
    <w:rsid w:val="006012EE"/>
    <w:rsid w:val="006017E4"/>
    <w:rsid w:val="00602AA5"/>
    <w:rsid w:val="00603954"/>
    <w:rsid w:val="00605A3E"/>
    <w:rsid w:val="00607517"/>
    <w:rsid w:val="006076D1"/>
    <w:rsid w:val="00611D43"/>
    <w:rsid w:val="00611F93"/>
    <w:rsid w:val="00612130"/>
    <w:rsid w:val="006126A0"/>
    <w:rsid w:val="0061484E"/>
    <w:rsid w:val="00614E5D"/>
    <w:rsid w:val="006162B3"/>
    <w:rsid w:val="00616A18"/>
    <w:rsid w:val="0062018F"/>
    <w:rsid w:val="006220C4"/>
    <w:rsid w:val="00622ED8"/>
    <w:rsid w:val="006231C3"/>
    <w:rsid w:val="00623227"/>
    <w:rsid w:val="0062467C"/>
    <w:rsid w:val="00624A49"/>
    <w:rsid w:val="00625C76"/>
    <w:rsid w:val="00626C4A"/>
    <w:rsid w:val="00627028"/>
    <w:rsid w:val="00627D05"/>
    <w:rsid w:val="00630F11"/>
    <w:rsid w:val="0063162E"/>
    <w:rsid w:val="006316E3"/>
    <w:rsid w:val="00631D87"/>
    <w:rsid w:val="00631FCC"/>
    <w:rsid w:val="006334DC"/>
    <w:rsid w:val="00633731"/>
    <w:rsid w:val="00635839"/>
    <w:rsid w:val="00637694"/>
    <w:rsid w:val="00637D48"/>
    <w:rsid w:val="00637DB7"/>
    <w:rsid w:val="00640039"/>
    <w:rsid w:val="006401A1"/>
    <w:rsid w:val="0064158D"/>
    <w:rsid w:val="00641854"/>
    <w:rsid w:val="006427DE"/>
    <w:rsid w:val="006428B2"/>
    <w:rsid w:val="00643410"/>
    <w:rsid w:val="006452E1"/>
    <w:rsid w:val="00646134"/>
    <w:rsid w:val="006466C2"/>
    <w:rsid w:val="00650620"/>
    <w:rsid w:val="006520E4"/>
    <w:rsid w:val="006541EE"/>
    <w:rsid w:val="00654326"/>
    <w:rsid w:val="0065556A"/>
    <w:rsid w:val="006564CE"/>
    <w:rsid w:val="006566BD"/>
    <w:rsid w:val="0065758C"/>
    <w:rsid w:val="00657DA4"/>
    <w:rsid w:val="00660433"/>
    <w:rsid w:val="00661AAF"/>
    <w:rsid w:val="006626C8"/>
    <w:rsid w:val="006631B9"/>
    <w:rsid w:val="00663315"/>
    <w:rsid w:val="00663AD4"/>
    <w:rsid w:val="00663BC7"/>
    <w:rsid w:val="00664066"/>
    <w:rsid w:val="0066460D"/>
    <w:rsid w:val="00664A6E"/>
    <w:rsid w:val="0066610F"/>
    <w:rsid w:val="006662BF"/>
    <w:rsid w:val="006669A2"/>
    <w:rsid w:val="0067038E"/>
    <w:rsid w:val="00670DD9"/>
    <w:rsid w:val="00671DA8"/>
    <w:rsid w:val="00672C8C"/>
    <w:rsid w:val="006747ED"/>
    <w:rsid w:val="0067483E"/>
    <w:rsid w:val="0067514E"/>
    <w:rsid w:val="00676B3A"/>
    <w:rsid w:val="00677994"/>
    <w:rsid w:val="00681792"/>
    <w:rsid w:val="006827DA"/>
    <w:rsid w:val="00682BC6"/>
    <w:rsid w:val="00683F22"/>
    <w:rsid w:val="00684136"/>
    <w:rsid w:val="0068430B"/>
    <w:rsid w:val="00684D59"/>
    <w:rsid w:val="006855E2"/>
    <w:rsid w:val="00687375"/>
    <w:rsid w:val="00687BA2"/>
    <w:rsid w:val="00691D5A"/>
    <w:rsid w:val="00692572"/>
    <w:rsid w:val="006926D4"/>
    <w:rsid w:val="00692E13"/>
    <w:rsid w:val="00692E6C"/>
    <w:rsid w:val="00697590"/>
    <w:rsid w:val="006975B4"/>
    <w:rsid w:val="00697688"/>
    <w:rsid w:val="006A11E1"/>
    <w:rsid w:val="006A1407"/>
    <w:rsid w:val="006A1C6C"/>
    <w:rsid w:val="006A24FA"/>
    <w:rsid w:val="006A33F8"/>
    <w:rsid w:val="006A3C5B"/>
    <w:rsid w:val="006A5A2F"/>
    <w:rsid w:val="006A6D12"/>
    <w:rsid w:val="006A731F"/>
    <w:rsid w:val="006A7355"/>
    <w:rsid w:val="006A7AD5"/>
    <w:rsid w:val="006B01B2"/>
    <w:rsid w:val="006B0B58"/>
    <w:rsid w:val="006B0DB9"/>
    <w:rsid w:val="006B0DE4"/>
    <w:rsid w:val="006B11E6"/>
    <w:rsid w:val="006B2920"/>
    <w:rsid w:val="006B35B7"/>
    <w:rsid w:val="006B6C10"/>
    <w:rsid w:val="006C0870"/>
    <w:rsid w:val="006C0BEA"/>
    <w:rsid w:val="006C5916"/>
    <w:rsid w:val="006C5DAF"/>
    <w:rsid w:val="006C61DB"/>
    <w:rsid w:val="006C7C1C"/>
    <w:rsid w:val="006D06F2"/>
    <w:rsid w:val="006D122C"/>
    <w:rsid w:val="006D1543"/>
    <w:rsid w:val="006D23BA"/>
    <w:rsid w:val="006D28E8"/>
    <w:rsid w:val="006D4046"/>
    <w:rsid w:val="006D5494"/>
    <w:rsid w:val="006D59E6"/>
    <w:rsid w:val="006D680B"/>
    <w:rsid w:val="006D7947"/>
    <w:rsid w:val="006D7C04"/>
    <w:rsid w:val="006E0DC4"/>
    <w:rsid w:val="006E33D7"/>
    <w:rsid w:val="006E3CBB"/>
    <w:rsid w:val="006E4924"/>
    <w:rsid w:val="006E4A3B"/>
    <w:rsid w:val="006E5D8B"/>
    <w:rsid w:val="006E5E8F"/>
    <w:rsid w:val="006E623C"/>
    <w:rsid w:val="006F2EF4"/>
    <w:rsid w:val="006F30A5"/>
    <w:rsid w:val="006F3452"/>
    <w:rsid w:val="006F36DC"/>
    <w:rsid w:val="006F4320"/>
    <w:rsid w:val="006F4D4E"/>
    <w:rsid w:val="006F5063"/>
    <w:rsid w:val="006F6250"/>
    <w:rsid w:val="006F6B8B"/>
    <w:rsid w:val="006F6E81"/>
    <w:rsid w:val="006F7471"/>
    <w:rsid w:val="006F79D9"/>
    <w:rsid w:val="00700DE3"/>
    <w:rsid w:val="00700EEC"/>
    <w:rsid w:val="00701DD6"/>
    <w:rsid w:val="00701DEF"/>
    <w:rsid w:val="00702AD1"/>
    <w:rsid w:val="00702DA7"/>
    <w:rsid w:val="0070315C"/>
    <w:rsid w:val="007038FE"/>
    <w:rsid w:val="00703B9D"/>
    <w:rsid w:val="00704766"/>
    <w:rsid w:val="007071DB"/>
    <w:rsid w:val="0070737B"/>
    <w:rsid w:val="007100A4"/>
    <w:rsid w:val="007119E6"/>
    <w:rsid w:val="00711A74"/>
    <w:rsid w:val="00711EDA"/>
    <w:rsid w:val="007132B9"/>
    <w:rsid w:val="0071375B"/>
    <w:rsid w:val="00714730"/>
    <w:rsid w:val="007168D6"/>
    <w:rsid w:val="00716CA4"/>
    <w:rsid w:val="00717248"/>
    <w:rsid w:val="007174EA"/>
    <w:rsid w:val="007221E4"/>
    <w:rsid w:val="007227BE"/>
    <w:rsid w:val="007228A6"/>
    <w:rsid w:val="00724222"/>
    <w:rsid w:val="0072435F"/>
    <w:rsid w:val="00726A2F"/>
    <w:rsid w:val="00727980"/>
    <w:rsid w:val="00730924"/>
    <w:rsid w:val="00731A9A"/>
    <w:rsid w:val="007323FD"/>
    <w:rsid w:val="007327B7"/>
    <w:rsid w:val="00734F8E"/>
    <w:rsid w:val="0073526D"/>
    <w:rsid w:val="00736D8E"/>
    <w:rsid w:val="007372A9"/>
    <w:rsid w:val="0074011F"/>
    <w:rsid w:val="007402D1"/>
    <w:rsid w:val="0074046F"/>
    <w:rsid w:val="00740FA7"/>
    <w:rsid w:val="00742285"/>
    <w:rsid w:val="00743E21"/>
    <w:rsid w:val="0074460A"/>
    <w:rsid w:val="007463F3"/>
    <w:rsid w:val="00746DA1"/>
    <w:rsid w:val="0075055B"/>
    <w:rsid w:val="007531D0"/>
    <w:rsid w:val="007536C1"/>
    <w:rsid w:val="00754E60"/>
    <w:rsid w:val="007554CB"/>
    <w:rsid w:val="00755D2F"/>
    <w:rsid w:val="0075627C"/>
    <w:rsid w:val="00756699"/>
    <w:rsid w:val="007566A9"/>
    <w:rsid w:val="00756E4B"/>
    <w:rsid w:val="00757599"/>
    <w:rsid w:val="00761036"/>
    <w:rsid w:val="00761F2D"/>
    <w:rsid w:val="00762ACE"/>
    <w:rsid w:val="00763243"/>
    <w:rsid w:val="007635BC"/>
    <w:rsid w:val="0076460B"/>
    <w:rsid w:val="00765033"/>
    <w:rsid w:val="007667C0"/>
    <w:rsid w:val="00767373"/>
    <w:rsid w:val="007675DC"/>
    <w:rsid w:val="007702CF"/>
    <w:rsid w:val="0077097B"/>
    <w:rsid w:val="00770CE3"/>
    <w:rsid w:val="007719ED"/>
    <w:rsid w:val="00773599"/>
    <w:rsid w:val="00773777"/>
    <w:rsid w:val="00775865"/>
    <w:rsid w:val="007759FF"/>
    <w:rsid w:val="0077798A"/>
    <w:rsid w:val="00777B59"/>
    <w:rsid w:val="0078020B"/>
    <w:rsid w:val="00780F38"/>
    <w:rsid w:val="00781030"/>
    <w:rsid w:val="0078126B"/>
    <w:rsid w:val="007814C9"/>
    <w:rsid w:val="00782290"/>
    <w:rsid w:val="00782A4E"/>
    <w:rsid w:val="00782B0E"/>
    <w:rsid w:val="007833E4"/>
    <w:rsid w:val="007834CC"/>
    <w:rsid w:val="00783C24"/>
    <w:rsid w:val="007847AC"/>
    <w:rsid w:val="00785A16"/>
    <w:rsid w:val="00787CCE"/>
    <w:rsid w:val="00787D7B"/>
    <w:rsid w:val="00787D86"/>
    <w:rsid w:val="0079046F"/>
    <w:rsid w:val="00793625"/>
    <w:rsid w:val="00796800"/>
    <w:rsid w:val="00797258"/>
    <w:rsid w:val="007A223C"/>
    <w:rsid w:val="007A339E"/>
    <w:rsid w:val="007A3D99"/>
    <w:rsid w:val="007A58E2"/>
    <w:rsid w:val="007A5A56"/>
    <w:rsid w:val="007A5CA0"/>
    <w:rsid w:val="007A6AF1"/>
    <w:rsid w:val="007A7537"/>
    <w:rsid w:val="007A7D9F"/>
    <w:rsid w:val="007B0A8F"/>
    <w:rsid w:val="007B1C3C"/>
    <w:rsid w:val="007B2AB0"/>
    <w:rsid w:val="007B4927"/>
    <w:rsid w:val="007B56F5"/>
    <w:rsid w:val="007B64EC"/>
    <w:rsid w:val="007B6533"/>
    <w:rsid w:val="007B6EB5"/>
    <w:rsid w:val="007B753F"/>
    <w:rsid w:val="007B778B"/>
    <w:rsid w:val="007B7B42"/>
    <w:rsid w:val="007B7C79"/>
    <w:rsid w:val="007C1673"/>
    <w:rsid w:val="007C2112"/>
    <w:rsid w:val="007C57ED"/>
    <w:rsid w:val="007C6D7F"/>
    <w:rsid w:val="007C6DE8"/>
    <w:rsid w:val="007C7FEA"/>
    <w:rsid w:val="007D1304"/>
    <w:rsid w:val="007D1BA6"/>
    <w:rsid w:val="007D3F73"/>
    <w:rsid w:val="007D4963"/>
    <w:rsid w:val="007D5E9E"/>
    <w:rsid w:val="007D6561"/>
    <w:rsid w:val="007D6ADE"/>
    <w:rsid w:val="007E0658"/>
    <w:rsid w:val="007E095E"/>
    <w:rsid w:val="007E0BE9"/>
    <w:rsid w:val="007E0DC5"/>
    <w:rsid w:val="007E1510"/>
    <w:rsid w:val="007E22B6"/>
    <w:rsid w:val="007E2391"/>
    <w:rsid w:val="007E4554"/>
    <w:rsid w:val="007E4F5A"/>
    <w:rsid w:val="007E52CF"/>
    <w:rsid w:val="007E59C4"/>
    <w:rsid w:val="007E688A"/>
    <w:rsid w:val="007E6995"/>
    <w:rsid w:val="007E735B"/>
    <w:rsid w:val="007F3064"/>
    <w:rsid w:val="007F45B4"/>
    <w:rsid w:val="007F4F8B"/>
    <w:rsid w:val="007F5B5E"/>
    <w:rsid w:val="007F5D35"/>
    <w:rsid w:val="007F744D"/>
    <w:rsid w:val="007F7B2A"/>
    <w:rsid w:val="007F7F15"/>
    <w:rsid w:val="0080011B"/>
    <w:rsid w:val="008011AC"/>
    <w:rsid w:val="008015D8"/>
    <w:rsid w:val="00802E66"/>
    <w:rsid w:val="00803B77"/>
    <w:rsid w:val="008040CC"/>
    <w:rsid w:val="0080470E"/>
    <w:rsid w:val="0080678E"/>
    <w:rsid w:val="00807164"/>
    <w:rsid w:val="00810504"/>
    <w:rsid w:val="00810FEE"/>
    <w:rsid w:val="008124F8"/>
    <w:rsid w:val="00812BFC"/>
    <w:rsid w:val="00813069"/>
    <w:rsid w:val="00815A27"/>
    <w:rsid w:val="00816D74"/>
    <w:rsid w:val="00817028"/>
    <w:rsid w:val="00820817"/>
    <w:rsid w:val="00822B35"/>
    <w:rsid w:val="00823251"/>
    <w:rsid w:val="00823910"/>
    <w:rsid w:val="00823D1B"/>
    <w:rsid w:val="00824437"/>
    <w:rsid w:val="00824C3E"/>
    <w:rsid w:val="0082583A"/>
    <w:rsid w:val="0082589B"/>
    <w:rsid w:val="00831D35"/>
    <w:rsid w:val="00832215"/>
    <w:rsid w:val="00832DFD"/>
    <w:rsid w:val="008330C6"/>
    <w:rsid w:val="0083310A"/>
    <w:rsid w:val="00833999"/>
    <w:rsid w:val="008354DD"/>
    <w:rsid w:val="0083593C"/>
    <w:rsid w:val="008373A2"/>
    <w:rsid w:val="00840823"/>
    <w:rsid w:val="00840C75"/>
    <w:rsid w:val="00841257"/>
    <w:rsid w:val="008413B8"/>
    <w:rsid w:val="0084187C"/>
    <w:rsid w:val="008430B8"/>
    <w:rsid w:val="00843CE2"/>
    <w:rsid w:val="0084416B"/>
    <w:rsid w:val="00844DC7"/>
    <w:rsid w:val="008450D3"/>
    <w:rsid w:val="0084590B"/>
    <w:rsid w:val="0084660B"/>
    <w:rsid w:val="008473CF"/>
    <w:rsid w:val="008519BB"/>
    <w:rsid w:val="0085262C"/>
    <w:rsid w:val="008527E7"/>
    <w:rsid w:val="00852C7D"/>
    <w:rsid w:val="00853800"/>
    <w:rsid w:val="008566F4"/>
    <w:rsid w:val="00856FAC"/>
    <w:rsid w:val="00857572"/>
    <w:rsid w:val="0086068F"/>
    <w:rsid w:val="008609AD"/>
    <w:rsid w:val="0086118D"/>
    <w:rsid w:val="008613C7"/>
    <w:rsid w:val="0086151E"/>
    <w:rsid w:val="0086185C"/>
    <w:rsid w:val="0086213E"/>
    <w:rsid w:val="00863D88"/>
    <w:rsid w:val="008670FD"/>
    <w:rsid w:val="0086764D"/>
    <w:rsid w:val="00867AB2"/>
    <w:rsid w:val="00867F82"/>
    <w:rsid w:val="00870E72"/>
    <w:rsid w:val="00872E06"/>
    <w:rsid w:val="008731EA"/>
    <w:rsid w:val="00873749"/>
    <w:rsid w:val="00873FCF"/>
    <w:rsid w:val="0087422D"/>
    <w:rsid w:val="00874FB0"/>
    <w:rsid w:val="00875774"/>
    <w:rsid w:val="00876751"/>
    <w:rsid w:val="008776D4"/>
    <w:rsid w:val="00880CDF"/>
    <w:rsid w:val="00880F27"/>
    <w:rsid w:val="00881B90"/>
    <w:rsid w:val="0088283C"/>
    <w:rsid w:val="0088346F"/>
    <w:rsid w:val="00887D3D"/>
    <w:rsid w:val="00887EB2"/>
    <w:rsid w:val="00890A28"/>
    <w:rsid w:val="008918EB"/>
    <w:rsid w:val="00891905"/>
    <w:rsid w:val="00891A57"/>
    <w:rsid w:val="008932C8"/>
    <w:rsid w:val="008937F9"/>
    <w:rsid w:val="00893857"/>
    <w:rsid w:val="00894CBE"/>
    <w:rsid w:val="00896091"/>
    <w:rsid w:val="00896992"/>
    <w:rsid w:val="008A0288"/>
    <w:rsid w:val="008A0874"/>
    <w:rsid w:val="008A0D10"/>
    <w:rsid w:val="008A13EB"/>
    <w:rsid w:val="008A1A83"/>
    <w:rsid w:val="008A1AE7"/>
    <w:rsid w:val="008A434B"/>
    <w:rsid w:val="008A447D"/>
    <w:rsid w:val="008A4584"/>
    <w:rsid w:val="008A614C"/>
    <w:rsid w:val="008A6408"/>
    <w:rsid w:val="008A68B7"/>
    <w:rsid w:val="008A713E"/>
    <w:rsid w:val="008A76DA"/>
    <w:rsid w:val="008A7ACA"/>
    <w:rsid w:val="008A7DD6"/>
    <w:rsid w:val="008A7EEA"/>
    <w:rsid w:val="008B093C"/>
    <w:rsid w:val="008B0F93"/>
    <w:rsid w:val="008B1217"/>
    <w:rsid w:val="008B2EB5"/>
    <w:rsid w:val="008B4517"/>
    <w:rsid w:val="008B467C"/>
    <w:rsid w:val="008B5D93"/>
    <w:rsid w:val="008B6D6A"/>
    <w:rsid w:val="008B7352"/>
    <w:rsid w:val="008B7A96"/>
    <w:rsid w:val="008B7BEE"/>
    <w:rsid w:val="008C0240"/>
    <w:rsid w:val="008C1A7C"/>
    <w:rsid w:val="008C1B93"/>
    <w:rsid w:val="008C4772"/>
    <w:rsid w:val="008C4AF0"/>
    <w:rsid w:val="008C533C"/>
    <w:rsid w:val="008C6471"/>
    <w:rsid w:val="008C69D2"/>
    <w:rsid w:val="008C7280"/>
    <w:rsid w:val="008D0BC3"/>
    <w:rsid w:val="008D3B8E"/>
    <w:rsid w:val="008D3C21"/>
    <w:rsid w:val="008D3D34"/>
    <w:rsid w:val="008D41C4"/>
    <w:rsid w:val="008D4932"/>
    <w:rsid w:val="008D65B4"/>
    <w:rsid w:val="008D6779"/>
    <w:rsid w:val="008D6F9B"/>
    <w:rsid w:val="008D77BD"/>
    <w:rsid w:val="008D7BC6"/>
    <w:rsid w:val="008D7FFD"/>
    <w:rsid w:val="008E0DF9"/>
    <w:rsid w:val="008E2C99"/>
    <w:rsid w:val="008E3D20"/>
    <w:rsid w:val="008E4CDA"/>
    <w:rsid w:val="008E6143"/>
    <w:rsid w:val="008E724E"/>
    <w:rsid w:val="008F01D3"/>
    <w:rsid w:val="008F0CA1"/>
    <w:rsid w:val="008F0CBE"/>
    <w:rsid w:val="008F1657"/>
    <w:rsid w:val="008F4EA8"/>
    <w:rsid w:val="008F52A4"/>
    <w:rsid w:val="008F54B9"/>
    <w:rsid w:val="008F5A08"/>
    <w:rsid w:val="008F5BC1"/>
    <w:rsid w:val="008F7B42"/>
    <w:rsid w:val="0090044A"/>
    <w:rsid w:val="00900547"/>
    <w:rsid w:val="009007F5"/>
    <w:rsid w:val="00900E27"/>
    <w:rsid w:val="00901D9C"/>
    <w:rsid w:val="009020DF"/>
    <w:rsid w:val="00903694"/>
    <w:rsid w:val="00903E93"/>
    <w:rsid w:val="00904E9E"/>
    <w:rsid w:val="00904EFC"/>
    <w:rsid w:val="009064CA"/>
    <w:rsid w:val="00906A29"/>
    <w:rsid w:val="00906A4C"/>
    <w:rsid w:val="00906C68"/>
    <w:rsid w:val="0090722F"/>
    <w:rsid w:val="00907B79"/>
    <w:rsid w:val="00907F27"/>
    <w:rsid w:val="009118B8"/>
    <w:rsid w:val="00911F73"/>
    <w:rsid w:val="00913070"/>
    <w:rsid w:val="009141FA"/>
    <w:rsid w:val="0091482F"/>
    <w:rsid w:val="00915312"/>
    <w:rsid w:val="00916DB8"/>
    <w:rsid w:val="00916E6C"/>
    <w:rsid w:val="00917C4F"/>
    <w:rsid w:val="009226D7"/>
    <w:rsid w:val="0092494A"/>
    <w:rsid w:val="009249E0"/>
    <w:rsid w:val="0092513C"/>
    <w:rsid w:val="009256A6"/>
    <w:rsid w:val="009272AE"/>
    <w:rsid w:val="0093012C"/>
    <w:rsid w:val="009301DE"/>
    <w:rsid w:val="009309AF"/>
    <w:rsid w:val="00930D09"/>
    <w:rsid w:val="00931CCD"/>
    <w:rsid w:val="00933023"/>
    <w:rsid w:val="009335C4"/>
    <w:rsid w:val="009340B2"/>
    <w:rsid w:val="00934370"/>
    <w:rsid w:val="00934551"/>
    <w:rsid w:val="00935452"/>
    <w:rsid w:val="00936094"/>
    <w:rsid w:val="009361AD"/>
    <w:rsid w:val="00936A19"/>
    <w:rsid w:val="00937507"/>
    <w:rsid w:val="0093774A"/>
    <w:rsid w:val="009410D0"/>
    <w:rsid w:val="0094136D"/>
    <w:rsid w:val="00942A73"/>
    <w:rsid w:val="00944967"/>
    <w:rsid w:val="00945794"/>
    <w:rsid w:val="009464EE"/>
    <w:rsid w:val="00947558"/>
    <w:rsid w:val="00950D34"/>
    <w:rsid w:val="009517C8"/>
    <w:rsid w:val="009536B7"/>
    <w:rsid w:val="00953C04"/>
    <w:rsid w:val="00956CC3"/>
    <w:rsid w:val="00957B13"/>
    <w:rsid w:val="00960107"/>
    <w:rsid w:val="00960157"/>
    <w:rsid w:val="009614C5"/>
    <w:rsid w:val="009619D7"/>
    <w:rsid w:val="00964A74"/>
    <w:rsid w:val="00965C02"/>
    <w:rsid w:val="009663AE"/>
    <w:rsid w:val="00967C79"/>
    <w:rsid w:val="00970F84"/>
    <w:rsid w:val="00971701"/>
    <w:rsid w:val="00972100"/>
    <w:rsid w:val="00972518"/>
    <w:rsid w:val="0097269F"/>
    <w:rsid w:val="0097270E"/>
    <w:rsid w:val="00972EDD"/>
    <w:rsid w:val="00973C0A"/>
    <w:rsid w:val="00973E91"/>
    <w:rsid w:val="00973EAE"/>
    <w:rsid w:val="009755BB"/>
    <w:rsid w:val="00975AEC"/>
    <w:rsid w:val="00976043"/>
    <w:rsid w:val="00976A52"/>
    <w:rsid w:val="009772AF"/>
    <w:rsid w:val="009778A6"/>
    <w:rsid w:val="00977DC3"/>
    <w:rsid w:val="00977DFF"/>
    <w:rsid w:val="009815C6"/>
    <w:rsid w:val="00981963"/>
    <w:rsid w:val="00982E14"/>
    <w:rsid w:val="00982E98"/>
    <w:rsid w:val="00982F3D"/>
    <w:rsid w:val="009839DD"/>
    <w:rsid w:val="00983E3A"/>
    <w:rsid w:val="0098498D"/>
    <w:rsid w:val="00985EEF"/>
    <w:rsid w:val="0098750B"/>
    <w:rsid w:val="00991011"/>
    <w:rsid w:val="009939D2"/>
    <w:rsid w:val="00993CA1"/>
    <w:rsid w:val="0099461E"/>
    <w:rsid w:val="00994631"/>
    <w:rsid w:val="00994826"/>
    <w:rsid w:val="00994B53"/>
    <w:rsid w:val="00994C1D"/>
    <w:rsid w:val="00994CD2"/>
    <w:rsid w:val="00994F50"/>
    <w:rsid w:val="0099621E"/>
    <w:rsid w:val="0099650C"/>
    <w:rsid w:val="00997824"/>
    <w:rsid w:val="009A140D"/>
    <w:rsid w:val="009A144C"/>
    <w:rsid w:val="009A1724"/>
    <w:rsid w:val="009A17E0"/>
    <w:rsid w:val="009A1C1E"/>
    <w:rsid w:val="009A1E33"/>
    <w:rsid w:val="009A3CEB"/>
    <w:rsid w:val="009A52AB"/>
    <w:rsid w:val="009A54C6"/>
    <w:rsid w:val="009A5892"/>
    <w:rsid w:val="009A5AD1"/>
    <w:rsid w:val="009A73E3"/>
    <w:rsid w:val="009B09ED"/>
    <w:rsid w:val="009B126C"/>
    <w:rsid w:val="009B2650"/>
    <w:rsid w:val="009B345D"/>
    <w:rsid w:val="009B34D8"/>
    <w:rsid w:val="009B3738"/>
    <w:rsid w:val="009B3BBF"/>
    <w:rsid w:val="009B3ED5"/>
    <w:rsid w:val="009B4269"/>
    <w:rsid w:val="009B586D"/>
    <w:rsid w:val="009B6173"/>
    <w:rsid w:val="009B647C"/>
    <w:rsid w:val="009B7CA6"/>
    <w:rsid w:val="009C0BF8"/>
    <w:rsid w:val="009C1FE2"/>
    <w:rsid w:val="009C27EC"/>
    <w:rsid w:val="009C2D3A"/>
    <w:rsid w:val="009C6969"/>
    <w:rsid w:val="009D0BA9"/>
    <w:rsid w:val="009D1AA6"/>
    <w:rsid w:val="009D35D6"/>
    <w:rsid w:val="009D37A5"/>
    <w:rsid w:val="009D3F50"/>
    <w:rsid w:val="009D4FAE"/>
    <w:rsid w:val="009D58B1"/>
    <w:rsid w:val="009D6442"/>
    <w:rsid w:val="009D6677"/>
    <w:rsid w:val="009D6910"/>
    <w:rsid w:val="009D6AFD"/>
    <w:rsid w:val="009D7162"/>
    <w:rsid w:val="009D7297"/>
    <w:rsid w:val="009E2A3A"/>
    <w:rsid w:val="009E3349"/>
    <w:rsid w:val="009E3A58"/>
    <w:rsid w:val="009E5C72"/>
    <w:rsid w:val="009E6985"/>
    <w:rsid w:val="009F1AD1"/>
    <w:rsid w:val="009F1E7E"/>
    <w:rsid w:val="009F3A31"/>
    <w:rsid w:val="009F68EE"/>
    <w:rsid w:val="009F748E"/>
    <w:rsid w:val="009F7DAD"/>
    <w:rsid w:val="009F7DDB"/>
    <w:rsid w:val="00A00215"/>
    <w:rsid w:val="00A00E6F"/>
    <w:rsid w:val="00A01EE7"/>
    <w:rsid w:val="00A01F73"/>
    <w:rsid w:val="00A02A73"/>
    <w:rsid w:val="00A02F80"/>
    <w:rsid w:val="00A043DE"/>
    <w:rsid w:val="00A04E2F"/>
    <w:rsid w:val="00A056D9"/>
    <w:rsid w:val="00A06B37"/>
    <w:rsid w:val="00A06F91"/>
    <w:rsid w:val="00A07567"/>
    <w:rsid w:val="00A075DD"/>
    <w:rsid w:val="00A11D92"/>
    <w:rsid w:val="00A13806"/>
    <w:rsid w:val="00A14173"/>
    <w:rsid w:val="00A14BF1"/>
    <w:rsid w:val="00A15E74"/>
    <w:rsid w:val="00A160C7"/>
    <w:rsid w:val="00A161D9"/>
    <w:rsid w:val="00A16886"/>
    <w:rsid w:val="00A17130"/>
    <w:rsid w:val="00A20EA8"/>
    <w:rsid w:val="00A230E3"/>
    <w:rsid w:val="00A25FFD"/>
    <w:rsid w:val="00A26619"/>
    <w:rsid w:val="00A269F6"/>
    <w:rsid w:val="00A26A1D"/>
    <w:rsid w:val="00A272E8"/>
    <w:rsid w:val="00A30434"/>
    <w:rsid w:val="00A3213B"/>
    <w:rsid w:val="00A326DF"/>
    <w:rsid w:val="00A33836"/>
    <w:rsid w:val="00A344F8"/>
    <w:rsid w:val="00A36259"/>
    <w:rsid w:val="00A3683F"/>
    <w:rsid w:val="00A37483"/>
    <w:rsid w:val="00A40729"/>
    <w:rsid w:val="00A412E4"/>
    <w:rsid w:val="00A423F2"/>
    <w:rsid w:val="00A42746"/>
    <w:rsid w:val="00A43F4B"/>
    <w:rsid w:val="00A4477C"/>
    <w:rsid w:val="00A4527F"/>
    <w:rsid w:val="00A45F15"/>
    <w:rsid w:val="00A478CB"/>
    <w:rsid w:val="00A47BF2"/>
    <w:rsid w:val="00A50A1D"/>
    <w:rsid w:val="00A50BC3"/>
    <w:rsid w:val="00A518BE"/>
    <w:rsid w:val="00A51C54"/>
    <w:rsid w:val="00A51D91"/>
    <w:rsid w:val="00A52F19"/>
    <w:rsid w:val="00A534AF"/>
    <w:rsid w:val="00A56FF5"/>
    <w:rsid w:val="00A571FE"/>
    <w:rsid w:val="00A57970"/>
    <w:rsid w:val="00A57DC7"/>
    <w:rsid w:val="00A60669"/>
    <w:rsid w:val="00A6081B"/>
    <w:rsid w:val="00A60AAB"/>
    <w:rsid w:val="00A61AE9"/>
    <w:rsid w:val="00A62DE8"/>
    <w:rsid w:val="00A63AEF"/>
    <w:rsid w:val="00A653B1"/>
    <w:rsid w:val="00A659DD"/>
    <w:rsid w:val="00A65D94"/>
    <w:rsid w:val="00A66B2E"/>
    <w:rsid w:val="00A66D2C"/>
    <w:rsid w:val="00A66EC1"/>
    <w:rsid w:val="00A6734E"/>
    <w:rsid w:val="00A67404"/>
    <w:rsid w:val="00A6791F"/>
    <w:rsid w:val="00A7084A"/>
    <w:rsid w:val="00A71BC2"/>
    <w:rsid w:val="00A7275C"/>
    <w:rsid w:val="00A7294B"/>
    <w:rsid w:val="00A72E5C"/>
    <w:rsid w:val="00A75102"/>
    <w:rsid w:val="00A75CDE"/>
    <w:rsid w:val="00A76357"/>
    <w:rsid w:val="00A776CB"/>
    <w:rsid w:val="00A7787B"/>
    <w:rsid w:val="00A80884"/>
    <w:rsid w:val="00A814BD"/>
    <w:rsid w:val="00A82767"/>
    <w:rsid w:val="00A84106"/>
    <w:rsid w:val="00A84277"/>
    <w:rsid w:val="00A8563C"/>
    <w:rsid w:val="00A85651"/>
    <w:rsid w:val="00A85FD7"/>
    <w:rsid w:val="00A861BC"/>
    <w:rsid w:val="00A87BD9"/>
    <w:rsid w:val="00A87D84"/>
    <w:rsid w:val="00A87F8C"/>
    <w:rsid w:val="00A900D8"/>
    <w:rsid w:val="00A90176"/>
    <w:rsid w:val="00A90A9F"/>
    <w:rsid w:val="00A90AA4"/>
    <w:rsid w:val="00A91179"/>
    <w:rsid w:val="00A92301"/>
    <w:rsid w:val="00A92BF0"/>
    <w:rsid w:val="00A92CA5"/>
    <w:rsid w:val="00A93179"/>
    <w:rsid w:val="00A9561F"/>
    <w:rsid w:val="00A95DF6"/>
    <w:rsid w:val="00A95E0A"/>
    <w:rsid w:val="00A973A9"/>
    <w:rsid w:val="00AA339B"/>
    <w:rsid w:val="00AA470B"/>
    <w:rsid w:val="00AA5264"/>
    <w:rsid w:val="00AA5805"/>
    <w:rsid w:val="00AA581D"/>
    <w:rsid w:val="00AA5A05"/>
    <w:rsid w:val="00AA5B7E"/>
    <w:rsid w:val="00AA7661"/>
    <w:rsid w:val="00AB1230"/>
    <w:rsid w:val="00AB1D2A"/>
    <w:rsid w:val="00AB1F25"/>
    <w:rsid w:val="00AB1F29"/>
    <w:rsid w:val="00AB20CD"/>
    <w:rsid w:val="00AB34FA"/>
    <w:rsid w:val="00AB6151"/>
    <w:rsid w:val="00AC0C00"/>
    <w:rsid w:val="00AC1B25"/>
    <w:rsid w:val="00AC43A9"/>
    <w:rsid w:val="00AC4860"/>
    <w:rsid w:val="00AC6467"/>
    <w:rsid w:val="00AD05A7"/>
    <w:rsid w:val="00AD1543"/>
    <w:rsid w:val="00AD1C96"/>
    <w:rsid w:val="00AD1E8B"/>
    <w:rsid w:val="00AD2237"/>
    <w:rsid w:val="00AD250D"/>
    <w:rsid w:val="00AD37B1"/>
    <w:rsid w:val="00AD405F"/>
    <w:rsid w:val="00AD438A"/>
    <w:rsid w:val="00AD4A63"/>
    <w:rsid w:val="00AD5F8D"/>
    <w:rsid w:val="00AD63FE"/>
    <w:rsid w:val="00AE17EB"/>
    <w:rsid w:val="00AE20DC"/>
    <w:rsid w:val="00AE2C06"/>
    <w:rsid w:val="00AE2F1E"/>
    <w:rsid w:val="00AE7237"/>
    <w:rsid w:val="00AE7730"/>
    <w:rsid w:val="00AE7A9B"/>
    <w:rsid w:val="00AF0038"/>
    <w:rsid w:val="00AF2762"/>
    <w:rsid w:val="00AF33B8"/>
    <w:rsid w:val="00AF3EF7"/>
    <w:rsid w:val="00AF438C"/>
    <w:rsid w:val="00AF470B"/>
    <w:rsid w:val="00AF5291"/>
    <w:rsid w:val="00AF54CD"/>
    <w:rsid w:val="00AF5751"/>
    <w:rsid w:val="00AF7177"/>
    <w:rsid w:val="00B004F6"/>
    <w:rsid w:val="00B00835"/>
    <w:rsid w:val="00B01B90"/>
    <w:rsid w:val="00B04F08"/>
    <w:rsid w:val="00B05FA7"/>
    <w:rsid w:val="00B06E4F"/>
    <w:rsid w:val="00B115DF"/>
    <w:rsid w:val="00B12C1F"/>
    <w:rsid w:val="00B12DB0"/>
    <w:rsid w:val="00B140A4"/>
    <w:rsid w:val="00B141E0"/>
    <w:rsid w:val="00B15A93"/>
    <w:rsid w:val="00B16581"/>
    <w:rsid w:val="00B1670B"/>
    <w:rsid w:val="00B20BDE"/>
    <w:rsid w:val="00B20F59"/>
    <w:rsid w:val="00B210A6"/>
    <w:rsid w:val="00B2156C"/>
    <w:rsid w:val="00B2327C"/>
    <w:rsid w:val="00B235D9"/>
    <w:rsid w:val="00B25A8F"/>
    <w:rsid w:val="00B27C74"/>
    <w:rsid w:val="00B31820"/>
    <w:rsid w:val="00B32CB3"/>
    <w:rsid w:val="00B33B6F"/>
    <w:rsid w:val="00B33C55"/>
    <w:rsid w:val="00B34F6B"/>
    <w:rsid w:val="00B3591C"/>
    <w:rsid w:val="00B35B1E"/>
    <w:rsid w:val="00B37335"/>
    <w:rsid w:val="00B37566"/>
    <w:rsid w:val="00B37786"/>
    <w:rsid w:val="00B408F9"/>
    <w:rsid w:val="00B4195D"/>
    <w:rsid w:val="00B41E72"/>
    <w:rsid w:val="00B423B3"/>
    <w:rsid w:val="00B42472"/>
    <w:rsid w:val="00B4403C"/>
    <w:rsid w:val="00B44408"/>
    <w:rsid w:val="00B44C5D"/>
    <w:rsid w:val="00B44F5A"/>
    <w:rsid w:val="00B45779"/>
    <w:rsid w:val="00B46656"/>
    <w:rsid w:val="00B46943"/>
    <w:rsid w:val="00B469A7"/>
    <w:rsid w:val="00B47F76"/>
    <w:rsid w:val="00B50B38"/>
    <w:rsid w:val="00B5301B"/>
    <w:rsid w:val="00B53338"/>
    <w:rsid w:val="00B5342F"/>
    <w:rsid w:val="00B5363D"/>
    <w:rsid w:val="00B5368D"/>
    <w:rsid w:val="00B544D0"/>
    <w:rsid w:val="00B55D5A"/>
    <w:rsid w:val="00B57111"/>
    <w:rsid w:val="00B61C7F"/>
    <w:rsid w:val="00B6244E"/>
    <w:rsid w:val="00B62756"/>
    <w:rsid w:val="00B643D5"/>
    <w:rsid w:val="00B64792"/>
    <w:rsid w:val="00B64AC2"/>
    <w:rsid w:val="00B66A28"/>
    <w:rsid w:val="00B67421"/>
    <w:rsid w:val="00B70AF2"/>
    <w:rsid w:val="00B70DB7"/>
    <w:rsid w:val="00B71808"/>
    <w:rsid w:val="00B72883"/>
    <w:rsid w:val="00B739C2"/>
    <w:rsid w:val="00B7509C"/>
    <w:rsid w:val="00B75E4D"/>
    <w:rsid w:val="00B80483"/>
    <w:rsid w:val="00B808D0"/>
    <w:rsid w:val="00B813FC"/>
    <w:rsid w:val="00B820CA"/>
    <w:rsid w:val="00B82C50"/>
    <w:rsid w:val="00B83528"/>
    <w:rsid w:val="00B841F6"/>
    <w:rsid w:val="00B85EE9"/>
    <w:rsid w:val="00B8647B"/>
    <w:rsid w:val="00B86515"/>
    <w:rsid w:val="00B86C18"/>
    <w:rsid w:val="00B873DD"/>
    <w:rsid w:val="00B8778D"/>
    <w:rsid w:val="00B87990"/>
    <w:rsid w:val="00B91008"/>
    <w:rsid w:val="00B910C3"/>
    <w:rsid w:val="00B911D2"/>
    <w:rsid w:val="00B914CF"/>
    <w:rsid w:val="00B92360"/>
    <w:rsid w:val="00B93533"/>
    <w:rsid w:val="00B94956"/>
    <w:rsid w:val="00B9579A"/>
    <w:rsid w:val="00B95BA8"/>
    <w:rsid w:val="00B967A4"/>
    <w:rsid w:val="00B96FE0"/>
    <w:rsid w:val="00B97A0E"/>
    <w:rsid w:val="00BA034E"/>
    <w:rsid w:val="00BA0895"/>
    <w:rsid w:val="00BA1A07"/>
    <w:rsid w:val="00BA1A90"/>
    <w:rsid w:val="00BA1FE1"/>
    <w:rsid w:val="00BA21D0"/>
    <w:rsid w:val="00BA4332"/>
    <w:rsid w:val="00BA55FF"/>
    <w:rsid w:val="00BA5A21"/>
    <w:rsid w:val="00BA6180"/>
    <w:rsid w:val="00BA66EE"/>
    <w:rsid w:val="00BA71BA"/>
    <w:rsid w:val="00BA7B85"/>
    <w:rsid w:val="00BB0461"/>
    <w:rsid w:val="00BB15FC"/>
    <w:rsid w:val="00BB1D16"/>
    <w:rsid w:val="00BB21AD"/>
    <w:rsid w:val="00BB2865"/>
    <w:rsid w:val="00BB2D93"/>
    <w:rsid w:val="00BB356A"/>
    <w:rsid w:val="00BB6709"/>
    <w:rsid w:val="00BB67EB"/>
    <w:rsid w:val="00BB718F"/>
    <w:rsid w:val="00BB792D"/>
    <w:rsid w:val="00BC0EFE"/>
    <w:rsid w:val="00BC16FC"/>
    <w:rsid w:val="00BC1B6A"/>
    <w:rsid w:val="00BC1D9F"/>
    <w:rsid w:val="00BC2BB1"/>
    <w:rsid w:val="00BC35BC"/>
    <w:rsid w:val="00BC472C"/>
    <w:rsid w:val="00BC5EA6"/>
    <w:rsid w:val="00BC640A"/>
    <w:rsid w:val="00BC7794"/>
    <w:rsid w:val="00BC7F7A"/>
    <w:rsid w:val="00BD0577"/>
    <w:rsid w:val="00BD1C0B"/>
    <w:rsid w:val="00BD3742"/>
    <w:rsid w:val="00BD3AE6"/>
    <w:rsid w:val="00BD4813"/>
    <w:rsid w:val="00BD5582"/>
    <w:rsid w:val="00BD7FCA"/>
    <w:rsid w:val="00BE0988"/>
    <w:rsid w:val="00BE0AA8"/>
    <w:rsid w:val="00BE0C5B"/>
    <w:rsid w:val="00BE0EA7"/>
    <w:rsid w:val="00BE1643"/>
    <w:rsid w:val="00BE1894"/>
    <w:rsid w:val="00BE18D7"/>
    <w:rsid w:val="00BE1BB6"/>
    <w:rsid w:val="00BE2C9D"/>
    <w:rsid w:val="00BE3266"/>
    <w:rsid w:val="00BE4E3B"/>
    <w:rsid w:val="00BE5F82"/>
    <w:rsid w:val="00BE6014"/>
    <w:rsid w:val="00BE61F1"/>
    <w:rsid w:val="00BE63F4"/>
    <w:rsid w:val="00BE664A"/>
    <w:rsid w:val="00BE66DF"/>
    <w:rsid w:val="00BE670E"/>
    <w:rsid w:val="00BE702F"/>
    <w:rsid w:val="00BE772C"/>
    <w:rsid w:val="00BE7DC1"/>
    <w:rsid w:val="00BF0F38"/>
    <w:rsid w:val="00BF2046"/>
    <w:rsid w:val="00BF23B6"/>
    <w:rsid w:val="00BF2513"/>
    <w:rsid w:val="00BF2BD1"/>
    <w:rsid w:val="00BF39B4"/>
    <w:rsid w:val="00BF3BC8"/>
    <w:rsid w:val="00BF71EB"/>
    <w:rsid w:val="00BF746B"/>
    <w:rsid w:val="00BF7C37"/>
    <w:rsid w:val="00C0066A"/>
    <w:rsid w:val="00C007BE"/>
    <w:rsid w:val="00C00D05"/>
    <w:rsid w:val="00C01E29"/>
    <w:rsid w:val="00C026A2"/>
    <w:rsid w:val="00C02729"/>
    <w:rsid w:val="00C02733"/>
    <w:rsid w:val="00C0385A"/>
    <w:rsid w:val="00C0592A"/>
    <w:rsid w:val="00C063DC"/>
    <w:rsid w:val="00C068EA"/>
    <w:rsid w:val="00C07D5B"/>
    <w:rsid w:val="00C101AB"/>
    <w:rsid w:val="00C10C48"/>
    <w:rsid w:val="00C12986"/>
    <w:rsid w:val="00C1344C"/>
    <w:rsid w:val="00C153CF"/>
    <w:rsid w:val="00C16861"/>
    <w:rsid w:val="00C179B6"/>
    <w:rsid w:val="00C2031B"/>
    <w:rsid w:val="00C206B8"/>
    <w:rsid w:val="00C2117F"/>
    <w:rsid w:val="00C21553"/>
    <w:rsid w:val="00C21937"/>
    <w:rsid w:val="00C228F8"/>
    <w:rsid w:val="00C22A0F"/>
    <w:rsid w:val="00C247E9"/>
    <w:rsid w:val="00C24AB5"/>
    <w:rsid w:val="00C25493"/>
    <w:rsid w:val="00C25502"/>
    <w:rsid w:val="00C265C7"/>
    <w:rsid w:val="00C31A2E"/>
    <w:rsid w:val="00C33EB3"/>
    <w:rsid w:val="00C34402"/>
    <w:rsid w:val="00C3508F"/>
    <w:rsid w:val="00C3691A"/>
    <w:rsid w:val="00C4008B"/>
    <w:rsid w:val="00C4064D"/>
    <w:rsid w:val="00C4297E"/>
    <w:rsid w:val="00C42AC3"/>
    <w:rsid w:val="00C44FD2"/>
    <w:rsid w:val="00C462A4"/>
    <w:rsid w:val="00C4778F"/>
    <w:rsid w:val="00C54081"/>
    <w:rsid w:val="00C55E4F"/>
    <w:rsid w:val="00C560C9"/>
    <w:rsid w:val="00C6049A"/>
    <w:rsid w:val="00C625B2"/>
    <w:rsid w:val="00C64463"/>
    <w:rsid w:val="00C64883"/>
    <w:rsid w:val="00C64F38"/>
    <w:rsid w:val="00C66199"/>
    <w:rsid w:val="00C673E8"/>
    <w:rsid w:val="00C675DB"/>
    <w:rsid w:val="00C67B6E"/>
    <w:rsid w:val="00C700A2"/>
    <w:rsid w:val="00C703B3"/>
    <w:rsid w:val="00C71B20"/>
    <w:rsid w:val="00C71ED4"/>
    <w:rsid w:val="00C746B7"/>
    <w:rsid w:val="00C7494B"/>
    <w:rsid w:val="00C74C83"/>
    <w:rsid w:val="00C75BDE"/>
    <w:rsid w:val="00C76FF1"/>
    <w:rsid w:val="00C77C30"/>
    <w:rsid w:val="00C77E61"/>
    <w:rsid w:val="00C80015"/>
    <w:rsid w:val="00C80868"/>
    <w:rsid w:val="00C81F39"/>
    <w:rsid w:val="00C824CC"/>
    <w:rsid w:val="00C8304B"/>
    <w:rsid w:val="00C84975"/>
    <w:rsid w:val="00C84DD2"/>
    <w:rsid w:val="00C859AB"/>
    <w:rsid w:val="00C876C0"/>
    <w:rsid w:val="00C92462"/>
    <w:rsid w:val="00C93633"/>
    <w:rsid w:val="00C93665"/>
    <w:rsid w:val="00C937BC"/>
    <w:rsid w:val="00C94960"/>
    <w:rsid w:val="00C94964"/>
    <w:rsid w:val="00C963AD"/>
    <w:rsid w:val="00CA07CB"/>
    <w:rsid w:val="00CA19B9"/>
    <w:rsid w:val="00CA2638"/>
    <w:rsid w:val="00CA4579"/>
    <w:rsid w:val="00CA4FF0"/>
    <w:rsid w:val="00CA5068"/>
    <w:rsid w:val="00CA51CE"/>
    <w:rsid w:val="00CA5A13"/>
    <w:rsid w:val="00CA66DE"/>
    <w:rsid w:val="00CA6F07"/>
    <w:rsid w:val="00CA7B62"/>
    <w:rsid w:val="00CA7F8F"/>
    <w:rsid w:val="00CB1151"/>
    <w:rsid w:val="00CB1ADB"/>
    <w:rsid w:val="00CB213D"/>
    <w:rsid w:val="00CB36E2"/>
    <w:rsid w:val="00CB57E5"/>
    <w:rsid w:val="00CB59B1"/>
    <w:rsid w:val="00CB7CAD"/>
    <w:rsid w:val="00CC30D7"/>
    <w:rsid w:val="00CC5C84"/>
    <w:rsid w:val="00CC6DE3"/>
    <w:rsid w:val="00CC7BC6"/>
    <w:rsid w:val="00CD031C"/>
    <w:rsid w:val="00CD1CFE"/>
    <w:rsid w:val="00CD392F"/>
    <w:rsid w:val="00CD4043"/>
    <w:rsid w:val="00CD47D2"/>
    <w:rsid w:val="00CD52AE"/>
    <w:rsid w:val="00CD5A8E"/>
    <w:rsid w:val="00CD5E4C"/>
    <w:rsid w:val="00CD613D"/>
    <w:rsid w:val="00CE1075"/>
    <w:rsid w:val="00CE1783"/>
    <w:rsid w:val="00CE2128"/>
    <w:rsid w:val="00CE2B7D"/>
    <w:rsid w:val="00CE4F80"/>
    <w:rsid w:val="00CE50EB"/>
    <w:rsid w:val="00CE5F39"/>
    <w:rsid w:val="00CE6DFD"/>
    <w:rsid w:val="00CF0370"/>
    <w:rsid w:val="00CF03BF"/>
    <w:rsid w:val="00CF331B"/>
    <w:rsid w:val="00CF3F68"/>
    <w:rsid w:val="00CF55F0"/>
    <w:rsid w:val="00CF576B"/>
    <w:rsid w:val="00CF6168"/>
    <w:rsid w:val="00CF6798"/>
    <w:rsid w:val="00CF6967"/>
    <w:rsid w:val="00CF6C21"/>
    <w:rsid w:val="00D01774"/>
    <w:rsid w:val="00D01BF6"/>
    <w:rsid w:val="00D02125"/>
    <w:rsid w:val="00D02232"/>
    <w:rsid w:val="00D03426"/>
    <w:rsid w:val="00D045F2"/>
    <w:rsid w:val="00D058A7"/>
    <w:rsid w:val="00D06096"/>
    <w:rsid w:val="00D07CEB"/>
    <w:rsid w:val="00D1049C"/>
    <w:rsid w:val="00D10FD5"/>
    <w:rsid w:val="00D110AA"/>
    <w:rsid w:val="00D115EC"/>
    <w:rsid w:val="00D116E6"/>
    <w:rsid w:val="00D12BE5"/>
    <w:rsid w:val="00D12E3E"/>
    <w:rsid w:val="00D13B25"/>
    <w:rsid w:val="00D13B68"/>
    <w:rsid w:val="00D13F24"/>
    <w:rsid w:val="00D14C4E"/>
    <w:rsid w:val="00D159F2"/>
    <w:rsid w:val="00D17ED8"/>
    <w:rsid w:val="00D20704"/>
    <w:rsid w:val="00D214A2"/>
    <w:rsid w:val="00D21DBB"/>
    <w:rsid w:val="00D21EB6"/>
    <w:rsid w:val="00D22338"/>
    <w:rsid w:val="00D22991"/>
    <w:rsid w:val="00D240CA"/>
    <w:rsid w:val="00D24A86"/>
    <w:rsid w:val="00D24FC0"/>
    <w:rsid w:val="00D2511B"/>
    <w:rsid w:val="00D277CC"/>
    <w:rsid w:val="00D30C2E"/>
    <w:rsid w:val="00D3153B"/>
    <w:rsid w:val="00D31B82"/>
    <w:rsid w:val="00D34840"/>
    <w:rsid w:val="00D35562"/>
    <w:rsid w:val="00D35EA5"/>
    <w:rsid w:val="00D36718"/>
    <w:rsid w:val="00D40B67"/>
    <w:rsid w:val="00D4102F"/>
    <w:rsid w:val="00D41EC8"/>
    <w:rsid w:val="00D42EA1"/>
    <w:rsid w:val="00D4467D"/>
    <w:rsid w:val="00D44946"/>
    <w:rsid w:val="00D44F0E"/>
    <w:rsid w:val="00D466D3"/>
    <w:rsid w:val="00D50463"/>
    <w:rsid w:val="00D51431"/>
    <w:rsid w:val="00D51530"/>
    <w:rsid w:val="00D55307"/>
    <w:rsid w:val="00D55EDB"/>
    <w:rsid w:val="00D56531"/>
    <w:rsid w:val="00D57323"/>
    <w:rsid w:val="00D57BAB"/>
    <w:rsid w:val="00D60139"/>
    <w:rsid w:val="00D609BF"/>
    <w:rsid w:val="00D60D7A"/>
    <w:rsid w:val="00D61B67"/>
    <w:rsid w:val="00D62CD3"/>
    <w:rsid w:val="00D637AD"/>
    <w:rsid w:val="00D63B95"/>
    <w:rsid w:val="00D64E27"/>
    <w:rsid w:val="00D65962"/>
    <w:rsid w:val="00D65971"/>
    <w:rsid w:val="00D663F0"/>
    <w:rsid w:val="00D6653A"/>
    <w:rsid w:val="00D666F0"/>
    <w:rsid w:val="00D672B0"/>
    <w:rsid w:val="00D67578"/>
    <w:rsid w:val="00D67C80"/>
    <w:rsid w:val="00D70684"/>
    <w:rsid w:val="00D71532"/>
    <w:rsid w:val="00D74326"/>
    <w:rsid w:val="00D754D8"/>
    <w:rsid w:val="00D7651E"/>
    <w:rsid w:val="00D775B6"/>
    <w:rsid w:val="00D77B03"/>
    <w:rsid w:val="00D80297"/>
    <w:rsid w:val="00D806E7"/>
    <w:rsid w:val="00D80964"/>
    <w:rsid w:val="00D8102C"/>
    <w:rsid w:val="00D838B5"/>
    <w:rsid w:val="00D83932"/>
    <w:rsid w:val="00D84FB8"/>
    <w:rsid w:val="00D85806"/>
    <w:rsid w:val="00D85899"/>
    <w:rsid w:val="00D858DC"/>
    <w:rsid w:val="00D85969"/>
    <w:rsid w:val="00D85DF7"/>
    <w:rsid w:val="00D8645F"/>
    <w:rsid w:val="00D876AB"/>
    <w:rsid w:val="00D90E77"/>
    <w:rsid w:val="00D92196"/>
    <w:rsid w:val="00D93420"/>
    <w:rsid w:val="00D93C6C"/>
    <w:rsid w:val="00D953C2"/>
    <w:rsid w:val="00D95D8F"/>
    <w:rsid w:val="00D96C27"/>
    <w:rsid w:val="00D9753E"/>
    <w:rsid w:val="00DA0716"/>
    <w:rsid w:val="00DA1202"/>
    <w:rsid w:val="00DA1B04"/>
    <w:rsid w:val="00DA1C71"/>
    <w:rsid w:val="00DA1E0E"/>
    <w:rsid w:val="00DA4FA7"/>
    <w:rsid w:val="00DA54B6"/>
    <w:rsid w:val="00DA6A79"/>
    <w:rsid w:val="00DA7D47"/>
    <w:rsid w:val="00DB0834"/>
    <w:rsid w:val="00DB0A1C"/>
    <w:rsid w:val="00DB22CD"/>
    <w:rsid w:val="00DB24B1"/>
    <w:rsid w:val="00DB2852"/>
    <w:rsid w:val="00DB4284"/>
    <w:rsid w:val="00DB54A2"/>
    <w:rsid w:val="00DB55AC"/>
    <w:rsid w:val="00DB6198"/>
    <w:rsid w:val="00DB634B"/>
    <w:rsid w:val="00DB736E"/>
    <w:rsid w:val="00DB7D04"/>
    <w:rsid w:val="00DC1755"/>
    <w:rsid w:val="00DC26FF"/>
    <w:rsid w:val="00DC30A7"/>
    <w:rsid w:val="00DC3C05"/>
    <w:rsid w:val="00DC40DE"/>
    <w:rsid w:val="00DC431D"/>
    <w:rsid w:val="00DC445F"/>
    <w:rsid w:val="00DC53A8"/>
    <w:rsid w:val="00DC71A7"/>
    <w:rsid w:val="00DD1A49"/>
    <w:rsid w:val="00DD26B0"/>
    <w:rsid w:val="00DD2BC5"/>
    <w:rsid w:val="00DD2D89"/>
    <w:rsid w:val="00DD34B7"/>
    <w:rsid w:val="00DD5264"/>
    <w:rsid w:val="00DD650A"/>
    <w:rsid w:val="00DD6934"/>
    <w:rsid w:val="00DD7078"/>
    <w:rsid w:val="00DD7730"/>
    <w:rsid w:val="00DE17AA"/>
    <w:rsid w:val="00DE1ACB"/>
    <w:rsid w:val="00DE4609"/>
    <w:rsid w:val="00DE4B82"/>
    <w:rsid w:val="00DE5666"/>
    <w:rsid w:val="00DE6403"/>
    <w:rsid w:val="00DF0AA3"/>
    <w:rsid w:val="00DF0FF7"/>
    <w:rsid w:val="00DF1A4D"/>
    <w:rsid w:val="00DF25BC"/>
    <w:rsid w:val="00DF38DB"/>
    <w:rsid w:val="00DF3A26"/>
    <w:rsid w:val="00DF3A63"/>
    <w:rsid w:val="00DF510D"/>
    <w:rsid w:val="00DF551C"/>
    <w:rsid w:val="00DF72D9"/>
    <w:rsid w:val="00E01C6A"/>
    <w:rsid w:val="00E0226F"/>
    <w:rsid w:val="00E02B24"/>
    <w:rsid w:val="00E05543"/>
    <w:rsid w:val="00E07644"/>
    <w:rsid w:val="00E07D14"/>
    <w:rsid w:val="00E107BC"/>
    <w:rsid w:val="00E10965"/>
    <w:rsid w:val="00E111FE"/>
    <w:rsid w:val="00E12BE0"/>
    <w:rsid w:val="00E13F3D"/>
    <w:rsid w:val="00E14377"/>
    <w:rsid w:val="00E15234"/>
    <w:rsid w:val="00E161EA"/>
    <w:rsid w:val="00E1698A"/>
    <w:rsid w:val="00E16FB0"/>
    <w:rsid w:val="00E17BAB"/>
    <w:rsid w:val="00E2185B"/>
    <w:rsid w:val="00E23219"/>
    <w:rsid w:val="00E23890"/>
    <w:rsid w:val="00E23B30"/>
    <w:rsid w:val="00E240A8"/>
    <w:rsid w:val="00E24CF9"/>
    <w:rsid w:val="00E25AAC"/>
    <w:rsid w:val="00E25C04"/>
    <w:rsid w:val="00E2729C"/>
    <w:rsid w:val="00E27505"/>
    <w:rsid w:val="00E2798D"/>
    <w:rsid w:val="00E27AEC"/>
    <w:rsid w:val="00E312DA"/>
    <w:rsid w:val="00E3164E"/>
    <w:rsid w:val="00E31E62"/>
    <w:rsid w:val="00E33F6E"/>
    <w:rsid w:val="00E34350"/>
    <w:rsid w:val="00E3437F"/>
    <w:rsid w:val="00E345ED"/>
    <w:rsid w:val="00E34D6D"/>
    <w:rsid w:val="00E34F50"/>
    <w:rsid w:val="00E3553C"/>
    <w:rsid w:val="00E35EE5"/>
    <w:rsid w:val="00E40976"/>
    <w:rsid w:val="00E40C18"/>
    <w:rsid w:val="00E412BB"/>
    <w:rsid w:val="00E42317"/>
    <w:rsid w:val="00E44DF1"/>
    <w:rsid w:val="00E44F4C"/>
    <w:rsid w:val="00E455C5"/>
    <w:rsid w:val="00E4629D"/>
    <w:rsid w:val="00E467FD"/>
    <w:rsid w:val="00E477D7"/>
    <w:rsid w:val="00E5146C"/>
    <w:rsid w:val="00E52375"/>
    <w:rsid w:val="00E53485"/>
    <w:rsid w:val="00E54785"/>
    <w:rsid w:val="00E54B2A"/>
    <w:rsid w:val="00E552BF"/>
    <w:rsid w:val="00E554C4"/>
    <w:rsid w:val="00E55A4C"/>
    <w:rsid w:val="00E56831"/>
    <w:rsid w:val="00E572BF"/>
    <w:rsid w:val="00E6291C"/>
    <w:rsid w:val="00E6295B"/>
    <w:rsid w:val="00E62F3B"/>
    <w:rsid w:val="00E633D2"/>
    <w:rsid w:val="00E64425"/>
    <w:rsid w:val="00E647BE"/>
    <w:rsid w:val="00E651BB"/>
    <w:rsid w:val="00E659DC"/>
    <w:rsid w:val="00E65BE7"/>
    <w:rsid w:val="00E67F83"/>
    <w:rsid w:val="00E70C3F"/>
    <w:rsid w:val="00E724AE"/>
    <w:rsid w:val="00E73856"/>
    <w:rsid w:val="00E76539"/>
    <w:rsid w:val="00E766A4"/>
    <w:rsid w:val="00E80BBD"/>
    <w:rsid w:val="00E80D71"/>
    <w:rsid w:val="00E82BB8"/>
    <w:rsid w:val="00E82F95"/>
    <w:rsid w:val="00E83124"/>
    <w:rsid w:val="00E837A0"/>
    <w:rsid w:val="00E83F61"/>
    <w:rsid w:val="00E84CF0"/>
    <w:rsid w:val="00E85262"/>
    <w:rsid w:val="00E85B0A"/>
    <w:rsid w:val="00E86288"/>
    <w:rsid w:val="00E86AEA"/>
    <w:rsid w:val="00E870CB"/>
    <w:rsid w:val="00E87266"/>
    <w:rsid w:val="00E9021E"/>
    <w:rsid w:val="00E91079"/>
    <w:rsid w:val="00E91A0F"/>
    <w:rsid w:val="00E91D32"/>
    <w:rsid w:val="00E91DA2"/>
    <w:rsid w:val="00E934D5"/>
    <w:rsid w:val="00E93C25"/>
    <w:rsid w:val="00E93D60"/>
    <w:rsid w:val="00E94648"/>
    <w:rsid w:val="00E94653"/>
    <w:rsid w:val="00E946A6"/>
    <w:rsid w:val="00E955B8"/>
    <w:rsid w:val="00E96EAF"/>
    <w:rsid w:val="00E97E8C"/>
    <w:rsid w:val="00EA1408"/>
    <w:rsid w:val="00EA2C2C"/>
    <w:rsid w:val="00EA3102"/>
    <w:rsid w:val="00EA3107"/>
    <w:rsid w:val="00EA319D"/>
    <w:rsid w:val="00EA31CC"/>
    <w:rsid w:val="00EA3B2E"/>
    <w:rsid w:val="00EA3E92"/>
    <w:rsid w:val="00EA43C8"/>
    <w:rsid w:val="00EA4414"/>
    <w:rsid w:val="00EA5A8B"/>
    <w:rsid w:val="00EA67BA"/>
    <w:rsid w:val="00EA69C4"/>
    <w:rsid w:val="00EA6F0D"/>
    <w:rsid w:val="00EA6FF8"/>
    <w:rsid w:val="00EA76A0"/>
    <w:rsid w:val="00EB1358"/>
    <w:rsid w:val="00EB1415"/>
    <w:rsid w:val="00EB1FA5"/>
    <w:rsid w:val="00EB3812"/>
    <w:rsid w:val="00EB41A3"/>
    <w:rsid w:val="00EB51CA"/>
    <w:rsid w:val="00EB5D44"/>
    <w:rsid w:val="00EB6B8F"/>
    <w:rsid w:val="00EB6CF7"/>
    <w:rsid w:val="00EC013F"/>
    <w:rsid w:val="00EC0621"/>
    <w:rsid w:val="00EC1F61"/>
    <w:rsid w:val="00EC224E"/>
    <w:rsid w:val="00EC241F"/>
    <w:rsid w:val="00EC2898"/>
    <w:rsid w:val="00EC2AAA"/>
    <w:rsid w:val="00EC4D62"/>
    <w:rsid w:val="00EC58F1"/>
    <w:rsid w:val="00EC5EF1"/>
    <w:rsid w:val="00EC6881"/>
    <w:rsid w:val="00EC69F3"/>
    <w:rsid w:val="00EC77AD"/>
    <w:rsid w:val="00EC79A1"/>
    <w:rsid w:val="00ED0592"/>
    <w:rsid w:val="00ED2410"/>
    <w:rsid w:val="00ED27E3"/>
    <w:rsid w:val="00ED302D"/>
    <w:rsid w:val="00ED3B4C"/>
    <w:rsid w:val="00ED467C"/>
    <w:rsid w:val="00ED4D9E"/>
    <w:rsid w:val="00ED557F"/>
    <w:rsid w:val="00ED582C"/>
    <w:rsid w:val="00ED5BE8"/>
    <w:rsid w:val="00ED5F1F"/>
    <w:rsid w:val="00ED6716"/>
    <w:rsid w:val="00EE00E0"/>
    <w:rsid w:val="00EE0C25"/>
    <w:rsid w:val="00EE1D8B"/>
    <w:rsid w:val="00EE2602"/>
    <w:rsid w:val="00EE2AAE"/>
    <w:rsid w:val="00EE2D2D"/>
    <w:rsid w:val="00EE3428"/>
    <w:rsid w:val="00EE6491"/>
    <w:rsid w:val="00EE661D"/>
    <w:rsid w:val="00EE6E0C"/>
    <w:rsid w:val="00EE7A55"/>
    <w:rsid w:val="00EF061C"/>
    <w:rsid w:val="00EF1456"/>
    <w:rsid w:val="00EF228A"/>
    <w:rsid w:val="00EF2374"/>
    <w:rsid w:val="00EF3634"/>
    <w:rsid w:val="00EF471F"/>
    <w:rsid w:val="00EF4B53"/>
    <w:rsid w:val="00EF514C"/>
    <w:rsid w:val="00EF5380"/>
    <w:rsid w:val="00EF64FF"/>
    <w:rsid w:val="00EF710D"/>
    <w:rsid w:val="00F01BDC"/>
    <w:rsid w:val="00F035A4"/>
    <w:rsid w:val="00F0558E"/>
    <w:rsid w:val="00F07DDC"/>
    <w:rsid w:val="00F11F5D"/>
    <w:rsid w:val="00F1316C"/>
    <w:rsid w:val="00F1348B"/>
    <w:rsid w:val="00F155A6"/>
    <w:rsid w:val="00F157FF"/>
    <w:rsid w:val="00F15879"/>
    <w:rsid w:val="00F16333"/>
    <w:rsid w:val="00F17555"/>
    <w:rsid w:val="00F17596"/>
    <w:rsid w:val="00F17935"/>
    <w:rsid w:val="00F216B8"/>
    <w:rsid w:val="00F21EDB"/>
    <w:rsid w:val="00F227CF"/>
    <w:rsid w:val="00F22BB4"/>
    <w:rsid w:val="00F23FA3"/>
    <w:rsid w:val="00F24759"/>
    <w:rsid w:val="00F2483D"/>
    <w:rsid w:val="00F2682D"/>
    <w:rsid w:val="00F300B9"/>
    <w:rsid w:val="00F30103"/>
    <w:rsid w:val="00F30779"/>
    <w:rsid w:val="00F31AF3"/>
    <w:rsid w:val="00F32BE7"/>
    <w:rsid w:val="00F32E65"/>
    <w:rsid w:val="00F33178"/>
    <w:rsid w:val="00F348C6"/>
    <w:rsid w:val="00F37D0F"/>
    <w:rsid w:val="00F37F9D"/>
    <w:rsid w:val="00F402E9"/>
    <w:rsid w:val="00F40AFA"/>
    <w:rsid w:val="00F40EB0"/>
    <w:rsid w:val="00F413E1"/>
    <w:rsid w:val="00F41420"/>
    <w:rsid w:val="00F43070"/>
    <w:rsid w:val="00F4497F"/>
    <w:rsid w:val="00F44E89"/>
    <w:rsid w:val="00F46178"/>
    <w:rsid w:val="00F46C82"/>
    <w:rsid w:val="00F47828"/>
    <w:rsid w:val="00F5027E"/>
    <w:rsid w:val="00F51248"/>
    <w:rsid w:val="00F529D5"/>
    <w:rsid w:val="00F5332A"/>
    <w:rsid w:val="00F541F8"/>
    <w:rsid w:val="00F558A1"/>
    <w:rsid w:val="00F578C4"/>
    <w:rsid w:val="00F61C65"/>
    <w:rsid w:val="00F61F32"/>
    <w:rsid w:val="00F6250E"/>
    <w:rsid w:val="00F62EB2"/>
    <w:rsid w:val="00F6320B"/>
    <w:rsid w:val="00F635A7"/>
    <w:rsid w:val="00F6393B"/>
    <w:rsid w:val="00F6424F"/>
    <w:rsid w:val="00F650F3"/>
    <w:rsid w:val="00F65916"/>
    <w:rsid w:val="00F675D8"/>
    <w:rsid w:val="00F67A30"/>
    <w:rsid w:val="00F713C7"/>
    <w:rsid w:val="00F71CFB"/>
    <w:rsid w:val="00F71DC2"/>
    <w:rsid w:val="00F72D49"/>
    <w:rsid w:val="00F72E6B"/>
    <w:rsid w:val="00F751D1"/>
    <w:rsid w:val="00F777DD"/>
    <w:rsid w:val="00F77F26"/>
    <w:rsid w:val="00F81074"/>
    <w:rsid w:val="00F83BA9"/>
    <w:rsid w:val="00F84281"/>
    <w:rsid w:val="00F8496F"/>
    <w:rsid w:val="00F868E8"/>
    <w:rsid w:val="00F875A7"/>
    <w:rsid w:val="00F87C39"/>
    <w:rsid w:val="00F92816"/>
    <w:rsid w:val="00F932E1"/>
    <w:rsid w:val="00F9341F"/>
    <w:rsid w:val="00F94DD4"/>
    <w:rsid w:val="00F95331"/>
    <w:rsid w:val="00F954BA"/>
    <w:rsid w:val="00F95B32"/>
    <w:rsid w:val="00F97704"/>
    <w:rsid w:val="00FA0091"/>
    <w:rsid w:val="00FA10D5"/>
    <w:rsid w:val="00FA1283"/>
    <w:rsid w:val="00FA1CA6"/>
    <w:rsid w:val="00FA1F24"/>
    <w:rsid w:val="00FA2853"/>
    <w:rsid w:val="00FA304B"/>
    <w:rsid w:val="00FA61C2"/>
    <w:rsid w:val="00FA684C"/>
    <w:rsid w:val="00FA6957"/>
    <w:rsid w:val="00FA6E25"/>
    <w:rsid w:val="00FA7C21"/>
    <w:rsid w:val="00FA7F56"/>
    <w:rsid w:val="00FB2BBD"/>
    <w:rsid w:val="00FB49C1"/>
    <w:rsid w:val="00FB4BE5"/>
    <w:rsid w:val="00FB64DC"/>
    <w:rsid w:val="00FB6679"/>
    <w:rsid w:val="00FB6DB3"/>
    <w:rsid w:val="00FB7156"/>
    <w:rsid w:val="00FB71E2"/>
    <w:rsid w:val="00FC0E2F"/>
    <w:rsid w:val="00FC3675"/>
    <w:rsid w:val="00FC3ADD"/>
    <w:rsid w:val="00FC4794"/>
    <w:rsid w:val="00FC4F6D"/>
    <w:rsid w:val="00FC562E"/>
    <w:rsid w:val="00FC7AC4"/>
    <w:rsid w:val="00FD1557"/>
    <w:rsid w:val="00FD30D1"/>
    <w:rsid w:val="00FD343C"/>
    <w:rsid w:val="00FD3C02"/>
    <w:rsid w:val="00FD7256"/>
    <w:rsid w:val="00FE035D"/>
    <w:rsid w:val="00FE0945"/>
    <w:rsid w:val="00FE0CCE"/>
    <w:rsid w:val="00FE1EFF"/>
    <w:rsid w:val="00FE49B0"/>
    <w:rsid w:val="00FE7D63"/>
    <w:rsid w:val="00FF0778"/>
    <w:rsid w:val="00FF1292"/>
    <w:rsid w:val="00FF1DC0"/>
    <w:rsid w:val="00FF2E25"/>
    <w:rsid w:val="00FF31D7"/>
    <w:rsid w:val="00FF42E9"/>
    <w:rsid w:val="00FF4B31"/>
    <w:rsid w:val="00FF51EA"/>
    <w:rsid w:val="00FF5676"/>
    <w:rsid w:val="00FF5B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BD3C5"/>
  <w15:docId w15:val="{ED699787-C26C-4FC9-8C54-BC00D11D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13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4B7130"/>
    <w:pPr>
      <w:keepNext/>
      <w:jc w:val="center"/>
      <w:outlineLvl w:val="0"/>
    </w:pPr>
    <w:rPr>
      <w:rFonts w:ascii="Firenze" w:hAnsi="Firenze"/>
      <w:b/>
      <w:sz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130"/>
    <w:pPr>
      <w:tabs>
        <w:tab w:val="center" w:pos="4252"/>
        <w:tab w:val="right" w:pos="8504"/>
      </w:tabs>
    </w:pPr>
  </w:style>
  <w:style w:type="character" w:customStyle="1" w:styleId="HeaderChar">
    <w:name w:val="Header Char"/>
    <w:basedOn w:val="DefaultParagraphFont"/>
    <w:link w:val="Header"/>
    <w:uiPriority w:val="99"/>
    <w:rsid w:val="004B7130"/>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B7130"/>
    <w:pPr>
      <w:tabs>
        <w:tab w:val="center" w:pos="4252"/>
        <w:tab w:val="right" w:pos="8504"/>
      </w:tabs>
    </w:pPr>
  </w:style>
  <w:style w:type="character" w:customStyle="1" w:styleId="FooterChar">
    <w:name w:val="Footer Char"/>
    <w:basedOn w:val="DefaultParagraphFont"/>
    <w:link w:val="Footer"/>
    <w:uiPriority w:val="99"/>
    <w:rsid w:val="004B7130"/>
    <w:rPr>
      <w:rFonts w:ascii="Times New Roman" w:eastAsia="Times New Roman" w:hAnsi="Times New Roman" w:cs="Times New Roman"/>
      <w:sz w:val="20"/>
      <w:szCs w:val="20"/>
      <w:lang w:val="en-US"/>
    </w:rPr>
  </w:style>
  <w:style w:type="character" w:styleId="PageNumber">
    <w:name w:val="page number"/>
    <w:basedOn w:val="DefaultParagraphFont"/>
    <w:rsid w:val="004B7130"/>
  </w:style>
  <w:style w:type="character" w:customStyle="1" w:styleId="Heading1Char">
    <w:name w:val="Heading 1 Char"/>
    <w:basedOn w:val="DefaultParagraphFont"/>
    <w:link w:val="Heading1"/>
    <w:rsid w:val="004B7130"/>
    <w:rPr>
      <w:rFonts w:ascii="Firenze" w:eastAsia="Times New Roman" w:hAnsi="Firenze" w:cs="Times New Roman"/>
      <w:b/>
      <w:sz w:val="24"/>
      <w:szCs w:val="20"/>
      <w:lang w:val="es-ES_tradnl"/>
    </w:rPr>
  </w:style>
  <w:style w:type="character" w:styleId="CommentReference">
    <w:name w:val="annotation reference"/>
    <w:basedOn w:val="DefaultParagraphFont"/>
    <w:uiPriority w:val="99"/>
    <w:semiHidden/>
    <w:unhideWhenUsed/>
    <w:rsid w:val="00131B9C"/>
    <w:rPr>
      <w:sz w:val="16"/>
      <w:szCs w:val="16"/>
    </w:rPr>
  </w:style>
  <w:style w:type="paragraph" w:styleId="CommentText">
    <w:name w:val="annotation text"/>
    <w:basedOn w:val="Normal"/>
    <w:link w:val="CommentTextChar"/>
    <w:uiPriority w:val="99"/>
    <w:semiHidden/>
    <w:unhideWhenUsed/>
    <w:rsid w:val="00131B9C"/>
  </w:style>
  <w:style w:type="character" w:customStyle="1" w:styleId="CommentTextChar">
    <w:name w:val="Comment Text Char"/>
    <w:basedOn w:val="DefaultParagraphFont"/>
    <w:link w:val="CommentText"/>
    <w:uiPriority w:val="99"/>
    <w:semiHidden/>
    <w:rsid w:val="00131B9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31B9C"/>
    <w:rPr>
      <w:b/>
      <w:bCs/>
    </w:rPr>
  </w:style>
  <w:style w:type="character" w:customStyle="1" w:styleId="CommentSubjectChar">
    <w:name w:val="Comment Subject Char"/>
    <w:basedOn w:val="CommentTextChar"/>
    <w:link w:val="CommentSubject"/>
    <w:uiPriority w:val="99"/>
    <w:semiHidden/>
    <w:rsid w:val="00131B9C"/>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31B9C"/>
    <w:rPr>
      <w:rFonts w:ascii="Tahoma" w:hAnsi="Tahoma" w:cs="Tahoma"/>
      <w:sz w:val="16"/>
      <w:szCs w:val="16"/>
    </w:rPr>
  </w:style>
  <w:style w:type="character" w:customStyle="1" w:styleId="BalloonTextChar">
    <w:name w:val="Balloon Text Char"/>
    <w:basedOn w:val="DefaultParagraphFont"/>
    <w:link w:val="BalloonText"/>
    <w:uiPriority w:val="99"/>
    <w:semiHidden/>
    <w:rsid w:val="00131B9C"/>
    <w:rPr>
      <w:rFonts w:ascii="Tahoma" w:eastAsia="Times New Roman" w:hAnsi="Tahoma" w:cs="Tahoma"/>
      <w:sz w:val="16"/>
      <w:szCs w:val="16"/>
      <w:lang w:val="en-US"/>
    </w:rPr>
  </w:style>
  <w:style w:type="paragraph" w:styleId="ListParagraph">
    <w:name w:val="List Paragraph"/>
    <w:basedOn w:val="Normal"/>
    <w:uiPriority w:val="34"/>
    <w:qFormat/>
    <w:rsid w:val="00894CBE"/>
    <w:pPr>
      <w:ind w:left="720"/>
      <w:contextualSpacing/>
    </w:pPr>
  </w:style>
  <w:style w:type="table" w:styleId="TableGrid">
    <w:name w:val="Table Grid"/>
    <w:basedOn w:val="TableNormal"/>
    <w:uiPriority w:val="39"/>
    <w:rsid w:val="003F1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F10E0"/>
    <w:rPr>
      <w:color w:val="0000FF"/>
      <w:u w:val="single"/>
    </w:rPr>
  </w:style>
  <w:style w:type="character" w:styleId="FollowedHyperlink">
    <w:name w:val="FollowedHyperlink"/>
    <w:basedOn w:val="DefaultParagraphFont"/>
    <w:uiPriority w:val="99"/>
    <w:semiHidden/>
    <w:unhideWhenUsed/>
    <w:rsid w:val="003F10E0"/>
    <w:rPr>
      <w:color w:val="800080"/>
      <w:u w:val="single"/>
    </w:rPr>
  </w:style>
  <w:style w:type="paragraph" w:customStyle="1" w:styleId="msonormal0">
    <w:name w:val="msonormal"/>
    <w:basedOn w:val="Normal"/>
    <w:rsid w:val="003F10E0"/>
    <w:pPr>
      <w:spacing w:before="100" w:beforeAutospacing="1" w:after="100" w:afterAutospacing="1"/>
    </w:pPr>
    <w:rPr>
      <w:sz w:val="24"/>
      <w:szCs w:val="24"/>
    </w:rPr>
  </w:style>
  <w:style w:type="paragraph" w:customStyle="1" w:styleId="font5">
    <w:name w:val="font5"/>
    <w:basedOn w:val="Normal"/>
    <w:rsid w:val="003F10E0"/>
    <w:pPr>
      <w:spacing w:before="100" w:beforeAutospacing="1" w:after="100" w:afterAutospacing="1"/>
    </w:pPr>
    <w:rPr>
      <w:rFonts w:ascii="Calibri" w:hAnsi="Calibri" w:cs="Calibri"/>
      <w:sz w:val="22"/>
      <w:szCs w:val="22"/>
    </w:rPr>
  </w:style>
  <w:style w:type="paragraph" w:customStyle="1" w:styleId="xl63">
    <w:name w:val="xl63"/>
    <w:basedOn w:val="Normal"/>
    <w:rsid w:val="003F10E0"/>
    <w:pPr>
      <w:spacing w:before="100" w:beforeAutospacing="1" w:after="100" w:afterAutospacing="1"/>
    </w:pPr>
    <w:rPr>
      <w:sz w:val="24"/>
      <w:szCs w:val="24"/>
    </w:rPr>
  </w:style>
  <w:style w:type="paragraph" w:customStyle="1" w:styleId="xl64">
    <w:name w:val="xl64"/>
    <w:basedOn w:val="Normal"/>
    <w:rsid w:val="003F10E0"/>
    <w:pPr>
      <w:spacing w:before="100" w:beforeAutospacing="1" w:after="100" w:afterAutospacing="1"/>
    </w:pPr>
    <w:rPr>
      <w:b/>
      <w:bCs/>
      <w:sz w:val="24"/>
      <w:szCs w:val="24"/>
    </w:rPr>
  </w:style>
  <w:style w:type="paragraph" w:customStyle="1" w:styleId="xl65">
    <w:name w:val="xl65"/>
    <w:basedOn w:val="Normal"/>
    <w:rsid w:val="003F10E0"/>
    <w:pPr>
      <w:spacing w:before="100" w:beforeAutospacing="1" w:after="100" w:afterAutospacing="1"/>
      <w:textAlignment w:val="center"/>
    </w:pPr>
    <w:rPr>
      <w:sz w:val="24"/>
      <w:szCs w:val="24"/>
    </w:rPr>
  </w:style>
  <w:style w:type="paragraph" w:customStyle="1" w:styleId="xl66">
    <w:name w:val="xl66"/>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
    <w:name w:val="xl69"/>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1">
    <w:name w:val="xl71"/>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3F10E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5">
    <w:name w:val="xl75"/>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3F10E0"/>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8">
    <w:name w:val="xl78"/>
    <w:basedOn w:val="Normal"/>
    <w:rsid w:val="003F10E0"/>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Normal"/>
    <w:rsid w:val="003F10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0">
    <w:name w:val="xl80"/>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81">
    <w:name w:val="xl81"/>
    <w:basedOn w:val="Normal"/>
    <w:rsid w:val="003F10E0"/>
    <w:pPr>
      <w:spacing w:before="100" w:beforeAutospacing="1" w:after="100" w:afterAutospacing="1"/>
      <w:textAlignment w:val="center"/>
    </w:pPr>
    <w:rPr>
      <w:color w:val="000000"/>
      <w:sz w:val="24"/>
      <w:szCs w:val="24"/>
    </w:rPr>
  </w:style>
  <w:style w:type="paragraph" w:customStyle="1" w:styleId="xl82">
    <w:name w:val="xl82"/>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Normal"/>
    <w:rsid w:val="003F10E0"/>
    <w:pPr>
      <w:spacing w:before="100" w:beforeAutospacing="1" w:after="100" w:afterAutospacing="1"/>
      <w:jc w:val="center"/>
      <w:textAlignment w:val="center"/>
    </w:pPr>
    <w:rPr>
      <w:sz w:val="24"/>
      <w:szCs w:val="24"/>
    </w:rPr>
  </w:style>
  <w:style w:type="paragraph" w:customStyle="1" w:styleId="xl85">
    <w:name w:val="xl85"/>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3F10E0"/>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8">
    <w:name w:val="xl88"/>
    <w:basedOn w:val="Normal"/>
    <w:rsid w:val="003F10E0"/>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
    <w:name w:val="xl89"/>
    <w:basedOn w:val="Normal"/>
    <w:rsid w:val="003F10E0"/>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
    <w:name w:val="xl90"/>
    <w:basedOn w:val="Normal"/>
    <w:rsid w:val="003F10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character" w:styleId="PlaceholderText">
    <w:name w:val="Placeholder Text"/>
    <w:basedOn w:val="DefaultParagraphFont"/>
    <w:uiPriority w:val="99"/>
    <w:semiHidden/>
    <w:rsid w:val="000E75F2"/>
    <w:rPr>
      <w:color w:val="808080"/>
    </w:rPr>
  </w:style>
  <w:style w:type="paragraph" w:styleId="FootnoteText">
    <w:name w:val="footnote text"/>
    <w:basedOn w:val="Normal"/>
    <w:link w:val="FootnoteTextChar"/>
    <w:uiPriority w:val="99"/>
    <w:semiHidden/>
    <w:unhideWhenUsed/>
    <w:rsid w:val="002923A2"/>
  </w:style>
  <w:style w:type="character" w:customStyle="1" w:styleId="FootnoteTextChar">
    <w:name w:val="Footnote Text Char"/>
    <w:basedOn w:val="DefaultParagraphFont"/>
    <w:link w:val="FootnoteText"/>
    <w:uiPriority w:val="99"/>
    <w:semiHidden/>
    <w:rsid w:val="002923A2"/>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2923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26628">
      <w:bodyDiv w:val="1"/>
      <w:marLeft w:val="0"/>
      <w:marRight w:val="0"/>
      <w:marTop w:val="0"/>
      <w:marBottom w:val="0"/>
      <w:divBdr>
        <w:top w:val="none" w:sz="0" w:space="0" w:color="auto"/>
        <w:left w:val="none" w:sz="0" w:space="0" w:color="auto"/>
        <w:bottom w:val="none" w:sz="0" w:space="0" w:color="auto"/>
        <w:right w:val="none" w:sz="0" w:space="0" w:color="auto"/>
      </w:divBdr>
    </w:div>
    <w:div w:id="664170504">
      <w:bodyDiv w:val="1"/>
      <w:marLeft w:val="0"/>
      <w:marRight w:val="0"/>
      <w:marTop w:val="0"/>
      <w:marBottom w:val="0"/>
      <w:divBdr>
        <w:top w:val="none" w:sz="0" w:space="0" w:color="auto"/>
        <w:left w:val="none" w:sz="0" w:space="0" w:color="auto"/>
        <w:bottom w:val="none" w:sz="0" w:space="0" w:color="auto"/>
        <w:right w:val="none" w:sz="0" w:space="0" w:color="auto"/>
      </w:divBdr>
    </w:div>
    <w:div w:id="853307669">
      <w:bodyDiv w:val="1"/>
      <w:marLeft w:val="0"/>
      <w:marRight w:val="0"/>
      <w:marTop w:val="0"/>
      <w:marBottom w:val="0"/>
      <w:divBdr>
        <w:top w:val="none" w:sz="0" w:space="0" w:color="auto"/>
        <w:left w:val="none" w:sz="0" w:space="0" w:color="auto"/>
        <w:bottom w:val="none" w:sz="0" w:space="0" w:color="auto"/>
        <w:right w:val="none" w:sz="0" w:space="0" w:color="auto"/>
      </w:divBdr>
    </w:div>
    <w:div w:id="1157041144">
      <w:bodyDiv w:val="1"/>
      <w:marLeft w:val="0"/>
      <w:marRight w:val="0"/>
      <w:marTop w:val="0"/>
      <w:marBottom w:val="0"/>
      <w:divBdr>
        <w:top w:val="none" w:sz="0" w:space="0" w:color="auto"/>
        <w:left w:val="none" w:sz="0" w:space="0" w:color="auto"/>
        <w:bottom w:val="none" w:sz="0" w:space="0" w:color="auto"/>
        <w:right w:val="none" w:sz="0" w:space="0" w:color="auto"/>
      </w:divBdr>
    </w:div>
    <w:div w:id="1467435562">
      <w:bodyDiv w:val="1"/>
      <w:marLeft w:val="0"/>
      <w:marRight w:val="0"/>
      <w:marTop w:val="0"/>
      <w:marBottom w:val="0"/>
      <w:divBdr>
        <w:top w:val="none" w:sz="0" w:space="0" w:color="auto"/>
        <w:left w:val="none" w:sz="0" w:space="0" w:color="auto"/>
        <w:bottom w:val="none" w:sz="0" w:space="0" w:color="auto"/>
        <w:right w:val="none" w:sz="0" w:space="0" w:color="auto"/>
      </w:divBdr>
    </w:div>
    <w:div w:id="1537424004">
      <w:bodyDiv w:val="1"/>
      <w:marLeft w:val="0"/>
      <w:marRight w:val="0"/>
      <w:marTop w:val="0"/>
      <w:marBottom w:val="0"/>
      <w:divBdr>
        <w:top w:val="none" w:sz="0" w:space="0" w:color="auto"/>
        <w:left w:val="none" w:sz="0" w:space="0" w:color="auto"/>
        <w:bottom w:val="none" w:sz="0" w:space="0" w:color="auto"/>
        <w:right w:val="none" w:sz="0" w:space="0" w:color="auto"/>
      </w:divBdr>
    </w:div>
    <w:div w:id="207809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348A98-C7B7-4916-9002-D7E95128D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3194</TotalTime>
  <Pages>3</Pages>
  <Words>1307</Words>
  <Characters>7450</Characters>
  <Application>Microsoft Office Word</Application>
  <DocSecurity>0</DocSecurity>
  <Lines>62</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PRIVATE</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NBallesteros</dc:creator>
  <cp:keywords/>
  <dc:description/>
  <cp:lastModifiedBy>kasapena.mk@gmail.com</cp:lastModifiedBy>
  <cp:revision>297</cp:revision>
  <cp:lastPrinted>2023-07-24T21:30:00Z</cp:lastPrinted>
  <dcterms:created xsi:type="dcterms:W3CDTF">2022-03-16T20:28:00Z</dcterms:created>
  <dcterms:modified xsi:type="dcterms:W3CDTF">2025-03-25T15:55:00Z</dcterms:modified>
</cp:coreProperties>
</file>